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bookmarkStart w:id="0" w:name="_GoBack"/>
      <w:bookmarkEnd w:id="0"/>
    </w:p>
    <w:p w:rsidR="006A309E" w:rsidRPr="006A309E" w:rsidRDefault="006A309E" w:rsidP="006A309E">
      <w:pPr>
        <w:spacing w:after="0" w:line="240" w:lineRule="auto"/>
        <w:ind w:firstLine="720"/>
        <w:jc w:val="center"/>
        <w:rPr>
          <w:rFonts w:ascii="Times New Roman" w:eastAsia="Times New Roman" w:hAnsi="Times New Roman" w:cs="Times New Roman"/>
          <w:b/>
          <w:sz w:val="28"/>
          <w:szCs w:val="28"/>
          <w:lang w:eastAsia="ru-RU"/>
        </w:rPr>
      </w:pPr>
      <w:r w:rsidRPr="006A309E">
        <w:rPr>
          <w:rFonts w:ascii="Times New Roman" w:eastAsia="Times New Roman" w:hAnsi="Times New Roman" w:cs="Times New Roman"/>
          <w:b/>
          <w:sz w:val="28"/>
          <w:szCs w:val="28"/>
          <w:lang w:val="kk-KZ" w:eastAsia="ru-RU"/>
        </w:rPr>
        <w:t>12.3 Другие виды сварки плавлением</w:t>
      </w:r>
    </w:p>
    <w:p w:rsidR="006A309E" w:rsidRPr="006A309E" w:rsidRDefault="006A309E" w:rsidP="006A309E">
      <w:pPr>
        <w:spacing w:after="0" w:line="240" w:lineRule="auto"/>
        <w:ind w:firstLine="720"/>
        <w:jc w:val="both"/>
        <w:rPr>
          <w:rFonts w:ascii="Times New Roman" w:eastAsia="Times New Roman" w:hAnsi="Times New Roman" w:cs="Times New Roman"/>
          <w:b/>
          <w:sz w:val="28"/>
          <w:szCs w:val="28"/>
          <w:lang w:val="kk-KZ" w:eastAsia="ru-RU"/>
        </w:rPr>
      </w:pPr>
      <w:r w:rsidRPr="006A309E">
        <w:rPr>
          <w:rFonts w:ascii="Times New Roman" w:eastAsia="Times New Roman" w:hAnsi="Times New Roman" w:cs="Times New Roman"/>
          <w:b/>
          <w:sz w:val="28"/>
          <w:szCs w:val="28"/>
          <w:lang w:eastAsia="ru-RU"/>
        </w:rPr>
        <w:t xml:space="preserve"> </w:t>
      </w:r>
    </w:p>
    <w:p w:rsidR="006A309E" w:rsidRPr="006A309E" w:rsidRDefault="006A309E" w:rsidP="006A309E">
      <w:pPr>
        <w:spacing w:after="0" w:line="240" w:lineRule="auto"/>
        <w:ind w:firstLine="720"/>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 xml:space="preserve">12.3.1 </w:t>
      </w:r>
      <w:r w:rsidRPr="006A309E">
        <w:rPr>
          <w:rFonts w:ascii="Times New Roman" w:eastAsia="Times New Roman" w:hAnsi="Times New Roman" w:cs="Times New Roman"/>
          <w:sz w:val="28"/>
          <w:szCs w:val="28"/>
          <w:lang w:eastAsia="ru-RU"/>
        </w:rPr>
        <w:t>Газовая сварка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При газовой сварке для местного расплавления свариваемых металлических частей и дополнительно вводимого присадочного материала используется тепло, образующееся при сгорании горючих газов в кислороде с температурой пламени 3100-3300</w:t>
      </w:r>
      <w:r w:rsidRPr="006A309E">
        <w:rPr>
          <w:rFonts w:ascii="Times New Roman" w:eastAsia="Times New Roman" w:hAnsi="Times New Roman" w:cs="Times New Roman"/>
          <w:sz w:val="28"/>
          <w:szCs w:val="28"/>
          <w:vertAlign w:val="superscript"/>
          <w:lang w:eastAsia="ru-RU"/>
        </w:rPr>
        <w:t>0</w:t>
      </w:r>
      <w:r w:rsidRPr="006A309E">
        <w:rPr>
          <w:rFonts w:ascii="Times New Roman" w:eastAsia="Times New Roman" w:hAnsi="Times New Roman" w:cs="Times New Roman"/>
          <w:sz w:val="28"/>
          <w:szCs w:val="28"/>
          <w:lang w:eastAsia="ru-RU"/>
        </w:rPr>
        <w:t xml:space="preserve">С. </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Для образования сварочного пламени при газовой сварке используют различные горючие газы или пары горючих жидкостей: ацетилен, пропан, бутан, природный газ, водород, пары бензина, керосина и др. Однако наиболее широко применяют ацетилен С</w:t>
      </w:r>
      <w:proofErr w:type="gramStart"/>
      <w:r w:rsidRPr="006A309E">
        <w:rPr>
          <w:rFonts w:ascii="Times New Roman" w:eastAsia="Times New Roman" w:hAnsi="Times New Roman" w:cs="Times New Roman"/>
          <w:sz w:val="28"/>
          <w:szCs w:val="28"/>
          <w:vertAlign w:val="subscript"/>
          <w:lang w:eastAsia="ru-RU"/>
        </w:rPr>
        <w:t>2</w:t>
      </w:r>
      <w:proofErr w:type="gramEnd"/>
      <w:r w:rsidRPr="006A309E">
        <w:rPr>
          <w:rFonts w:ascii="Times New Roman" w:eastAsia="Times New Roman" w:hAnsi="Times New Roman" w:cs="Times New Roman"/>
          <w:sz w:val="28"/>
          <w:szCs w:val="28"/>
          <w:lang w:eastAsia="ru-RU"/>
        </w:rPr>
        <w:t xml:space="preserve"> Н</w:t>
      </w:r>
      <w:r w:rsidRPr="006A309E">
        <w:rPr>
          <w:rFonts w:ascii="Times New Roman" w:eastAsia="Times New Roman" w:hAnsi="Times New Roman" w:cs="Times New Roman"/>
          <w:sz w:val="28"/>
          <w:szCs w:val="28"/>
          <w:vertAlign w:val="subscript"/>
          <w:lang w:eastAsia="ru-RU"/>
        </w:rPr>
        <w:t xml:space="preserve">2 , </w:t>
      </w:r>
      <w:r w:rsidRPr="006A309E">
        <w:rPr>
          <w:rFonts w:ascii="Times New Roman" w:eastAsia="Times New Roman" w:hAnsi="Times New Roman" w:cs="Times New Roman"/>
          <w:sz w:val="28"/>
          <w:szCs w:val="28"/>
          <w:lang w:eastAsia="ru-RU"/>
        </w:rPr>
        <w:t xml:space="preserve"> дающий наиболее высокую температуру пламени (3200</w:t>
      </w:r>
      <w:r w:rsidRPr="006A309E">
        <w:rPr>
          <w:rFonts w:ascii="Times New Roman" w:eastAsia="Times New Roman" w:hAnsi="Times New Roman" w:cs="Times New Roman"/>
          <w:sz w:val="28"/>
          <w:szCs w:val="28"/>
          <w:vertAlign w:val="superscript"/>
          <w:lang w:eastAsia="ru-RU"/>
        </w:rPr>
        <w:t>0</w:t>
      </w:r>
      <w:r w:rsidRPr="006A309E">
        <w:rPr>
          <w:rFonts w:ascii="Times New Roman" w:eastAsia="Times New Roman" w:hAnsi="Times New Roman" w:cs="Times New Roman"/>
          <w:sz w:val="28"/>
          <w:szCs w:val="28"/>
          <w:lang w:eastAsia="ru-RU"/>
        </w:rPr>
        <w:t>С) и большое количество теплоты. Кислород О</w:t>
      </w:r>
      <w:proofErr w:type="gramStart"/>
      <w:r w:rsidRPr="006A309E">
        <w:rPr>
          <w:rFonts w:ascii="Times New Roman" w:eastAsia="Times New Roman" w:hAnsi="Times New Roman" w:cs="Times New Roman"/>
          <w:sz w:val="28"/>
          <w:szCs w:val="28"/>
          <w:vertAlign w:val="subscript"/>
          <w:lang w:eastAsia="ru-RU"/>
        </w:rPr>
        <w:t>2</w:t>
      </w:r>
      <w:proofErr w:type="gramEnd"/>
      <w:r w:rsidRPr="006A309E">
        <w:rPr>
          <w:rFonts w:ascii="Times New Roman" w:eastAsia="Times New Roman" w:hAnsi="Times New Roman" w:cs="Times New Roman"/>
          <w:sz w:val="28"/>
          <w:szCs w:val="28"/>
          <w:lang w:eastAsia="ru-RU"/>
        </w:rPr>
        <w:t xml:space="preserve"> добывается для промышленных целей на кислородных станциях из воздуха или электролизом воды. </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eastAsia="ru-RU"/>
        </w:rPr>
        <w:t>Кислород хранят и транспортируют в газообразном виде в специальных стальных баллонах под давлением 15 МПа. Ацетиленовые баллоны заполняются ацетиленом до давления 1,5-1,6 МПа. Кислородные баллоны окрашиваются в голубой цвет, а ацетиленовые – в белый цвет. В ряде случаев пользуются переносными ацетиленовыми генераторами, например типа АСВ-1,25, в которых ацетилен получают на месте сварки из карбида кальция и воды. Для образования газосварочного пламени служат газосварочные горелки</w:t>
      </w:r>
      <w:r w:rsidRPr="006A309E">
        <w:rPr>
          <w:rFonts w:ascii="Times New Roman" w:eastAsia="Times New Roman" w:hAnsi="Times New Roman" w:cs="Times New Roman"/>
          <w:sz w:val="28"/>
          <w:szCs w:val="28"/>
          <w:lang w:val="kk-KZ" w:eastAsia="ru-RU"/>
        </w:rPr>
        <w:t xml:space="preserve"> (рис.3)</w:t>
      </w:r>
      <w:r w:rsidRPr="006A309E">
        <w:rPr>
          <w:rFonts w:ascii="Times New Roman" w:eastAsia="Times New Roman" w:hAnsi="Times New Roman" w:cs="Times New Roman"/>
          <w:sz w:val="28"/>
          <w:szCs w:val="28"/>
          <w:lang w:eastAsia="ru-RU"/>
        </w:rPr>
        <w:t>.</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 xml:space="preserve">Горелка работает следующим образом. Кислород через регулирующий вентиль 6 и трубку 7 подается к инжектору 5. Из узкого канала инжектора кислород выходит с большой скоростью и создает разряжение  в камере 4, благодаря чему засасывается ацетилен, поступающий через вентиль 9 и канал 8. В камере смещения 3 образуется горючая смесь, которая поступает по наконечнику 2 к мундштуку 1, на выходе из которого образуется сварочное пламя. </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p>
    <w:p w:rsidR="006A309E" w:rsidRPr="006A309E" w:rsidRDefault="006A309E" w:rsidP="006A309E">
      <w:pPr>
        <w:spacing w:after="0" w:line="240" w:lineRule="auto"/>
        <w:ind w:firstLine="720"/>
        <w:jc w:val="center"/>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noProof/>
          <w:sz w:val="24"/>
          <w:szCs w:val="28"/>
          <w:lang w:eastAsia="ru-RU"/>
        </w:rPr>
        <w:drawing>
          <wp:inline distT="0" distB="0" distL="0" distR="0" wp14:anchorId="49C94828" wp14:editId="49E1FE59">
            <wp:extent cx="2771775" cy="1085850"/>
            <wp:effectExtent l="0" t="0" r="9525" b="0"/>
            <wp:docPr id="1" name="Рисунок 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71775" cy="1085850"/>
                    </a:xfrm>
                    <a:prstGeom prst="rect">
                      <a:avLst/>
                    </a:prstGeom>
                    <a:noFill/>
                    <a:ln>
                      <a:noFill/>
                    </a:ln>
                  </pic:spPr>
                </pic:pic>
              </a:graphicData>
            </a:graphic>
          </wp:inline>
        </w:drawing>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p>
    <w:p w:rsidR="006A309E" w:rsidRPr="006A309E" w:rsidRDefault="006A309E" w:rsidP="006A309E">
      <w:pPr>
        <w:spacing w:after="0" w:line="240" w:lineRule="auto"/>
        <w:ind w:firstLine="720"/>
        <w:jc w:val="center"/>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Рис.12.4- Схема газосварочной горелки.</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 xml:space="preserve">Газовую сварку чугуна применяют при заварке раковин, трещин в отливках ответственного назначения и при ремонтных работах. </w:t>
      </w:r>
      <w:r w:rsidRPr="006A309E">
        <w:rPr>
          <w:rFonts w:ascii="Times New Roman" w:eastAsia="Times New Roman" w:hAnsi="Times New Roman" w:cs="Times New Roman"/>
          <w:sz w:val="28"/>
          <w:szCs w:val="28"/>
          <w:lang w:eastAsia="ru-RU"/>
        </w:rPr>
        <w:t>Газовой сваркой выполняют такие же виды сварных соединений, как и электродуговой сваркой.</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lastRenderedPageBreak/>
        <w:t>12.3.2 Плазменная сварка и резка металлов</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При</w:t>
      </w:r>
      <w:r w:rsidRPr="006A309E">
        <w:rPr>
          <w:rFonts w:ascii="Times New Roman" w:eastAsia="Times New Roman" w:hAnsi="Times New Roman" w:cs="Times New Roman"/>
          <w:sz w:val="28"/>
          <w:szCs w:val="28"/>
          <w:lang w:eastAsia="ru-RU"/>
        </w:rPr>
        <w:t xml:space="preserve"> плазменной </w:t>
      </w:r>
      <w:proofErr w:type="spellStart"/>
      <w:r w:rsidRPr="006A309E">
        <w:rPr>
          <w:rFonts w:ascii="Times New Roman" w:eastAsia="Times New Roman" w:hAnsi="Times New Roman" w:cs="Times New Roman"/>
          <w:sz w:val="28"/>
          <w:szCs w:val="28"/>
          <w:lang w:eastAsia="ru-RU"/>
        </w:rPr>
        <w:t>сварк</w:t>
      </w:r>
      <w:proofErr w:type="spellEnd"/>
      <w:r w:rsidRPr="006A309E">
        <w:rPr>
          <w:rFonts w:ascii="Times New Roman" w:eastAsia="Times New Roman" w:hAnsi="Times New Roman" w:cs="Times New Roman"/>
          <w:sz w:val="28"/>
          <w:szCs w:val="28"/>
          <w:lang w:val="kk-KZ" w:eastAsia="ru-RU"/>
        </w:rPr>
        <w:t xml:space="preserve">е основным </w:t>
      </w:r>
      <w:r w:rsidRPr="006A309E">
        <w:rPr>
          <w:rFonts w:ascii="Times New Roman" w:eastAsia="Times New Roman" w:hAnsi="Times New Roman" w:cs="Times New Roman"/>
          <w:sz w:val="28"/>
          <w:szCs w:val="28"/>
          <w:lang w:eastAsia="ru-RU"/>
        </w:rPr>
        <w:t>источник</w:t>
      </w:r>
      <w:r w:rsidRPr="006A309E">
        <w:rPr>
          <w:rFonts w:ascii="Times New Roman" w:eastAsia="Times New Roman" w:hAnsi="Times New Roman" w:cs="Times New Roman"/>
          <w:sz w:val="28"/>
          <w:szCs w:val="28"/>
          <w:lang w:val="kk-KZ" w:eastAsia="ru-RU"/>
        </w:rPr>
        <w:t>ом</w:t>
      </w:r>
      <w:r w:rsidRPr="006A309E">
        <w:rPr>
          <w:rFonts w:ascii="Times New Roman" w:eastAsia="Times New Roman" w:hAnsi="Times New Roman" w:cs="Times New Roman"/>
          <w:sz w:val="28"/>
          <w:szCs w:val="28"/>
          <w:lang w:eastAsia="ru-RU"/>
        </w:rPr>
        <w:t xml:space="preserve"> нагрева </w:t>
      </w:r>
      <w:r w:rsidRPr="006A309E">
        <w:rPr>
          <w:rFonts w:ascii="Times New Roman" w:eastAsia="Times New Roman" w:hAnsi="Times New Roman" w:cs="Times New Roman"/>
          <w:sz w:val="28"/>
          <w:szCs w:val="28"/>
          <w:lang w:val="kk-KZ" w:eastAsia="ru-RU"/>
        </w:rPr>
        <w:t xml:space="preserve">и расплавления металлов является плазма, т.е. смесь электрически нейтральных молекул газа и электрически заряженных частиц – электронов и положительных ионов. </w:t>
      </w:r>
      <w:r w:rsidRPr="006A309E">
        <w:rPr>
          <w:rFonts w:ascii="Times New Roman" w:eastAsia="Times New Roman" w:hAnsi="Times New Roman" w:cs="Times New Roman"/>
          <w:sz w:val="28"/>
          <w:szCs w:val="28"/>
          <w:lang w:eastAsia="ru-RU"/>
        </w:rPr>
        <w:t xml:space="preserve">Плазму получают в специальных плазменных горелках при пропускании газа через сжатую электрическую дугу. </w:t>
      </w:r>
      <w:r w:rsidRPr="006A309E">
        <w:rPr>
          <w:rFonts w:ascii="Times New Roman" w:eastAsia="Times New Roman" w:hAnsi="Times New Roman" w:cs="Times New Roman"/>
          <w:sz w:val="28"/>
          <w:szCs w:val="28"/>
          <w:lang w:val="kk-KZ" w:eastAsia="ru-RU"/>
        </w:rPr>
        <w:t>Дуга горит в сопле горелки, через сопло проходит газ. Проходя через дугу, газ сжимает ее, нагревается, ионизируется и выходит из сопла в виде высокотемпературной газовой струи. Обжатие дуги газом приводит к повышению ее температуры в 3-5 раз. Кроме плазмообразующего газа (гелия, углекислого газа и др.) через горелку подается защитный газ (аргон), которпый обеспечивает изоляцию зоны сварки от контакта с воздухом. Плазменной струей можно проиводить сварку, резку, пайку, напыление,термообработку, обрабатывать неметаллические материалы (керамика, стекло). Т</w:t>
      </w:r>
      <w:proofErr w:type="spellStart"/>
      <w:r w:rsidRPr="006A309E">
        <w:rPr>
          <w:rFonts w:ascii="Times New Roman" w:eastAsia="Times New Roman" w:hAnsi="Times New Roman" w:cs="Times New Roman"/>
          <w:sz w:val="28"/>
          <w:szCs w:val="28"/>
          <w:lang w:eastAsia="ru-RU"/>
        </w:rPr>
        <w:t>емператур</w:t>
      </w:r>
      <w:proofErr w:type="spellEnd"/>
      <w:r w:rsidRPr="006A309E">
        <w:rPr>
          <w:rFonts w:ascii="Times New Roman" w:eastAsia="Times New Roman" w:hAnsi="Times New Roman" w:cs="Times New Roman"/>
          <w:sz w:val="28"/>
          <w:szCs w:val="28"/>
          <w:lang w:val="kk-KZ" w:eastAsia="ru-RU"/>
        </w:rPr>
        <w:t xml:space="preserve">а плазмы может достигать </w:t>
      </w:r>
      <w:r w:rsidRPr="006A309E">
        <w:rPr>
          <w:rFonts w:ascii="Times New Roman" w:eastAsia="Times New Roman" w:hAnsi="Times New Roman" w:cs="Times New Roman"/>
          <w:sz w:val="28"/>
          <w:szCs w:val="28"/>
          <w:lang w:eastAsia="ru-RU"/>
        </w:rPr>
        <w:t>20000 – 30000</w:t>
      </w:r>
      <w:r w:rsidRPr="006A309E">
        <w:rPr>
          <w:rFonts w:ascii="Times New Roman" w:eastAsia="Times New Roman" w:hAnsi="Times New Roman" w:cs="Times New Roman"/>
          <w:sz w:val="28"/>
          <w:szCs w:val="28"/>
          <w:vertAlign w:val="superscript"/>
          <w:lang w:eastAsia="ru-RU"/>
        </w:rPr>
        <w:t>0</w:t>
      </w:r>
      <w:r w:rsidRPr="006A309E">
        <w:rPr>
          <w:rFonts w:ascii="Times New Roman" w:eastAsia="Times New Roman" w:hAnsi="Times New Roman" w:cs="Times New Roman"/>
          <w:sz w:val="28"/>
          <w:szCs w:val="28"/>
          <w:lang w:eastAsia="ru-RU"/>
        </w:rPr>
        <w:t xml:space="preserve">С. </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 xml:space="preserve">12.3.3 </w:t>
      </w:r>
      <w:r w:rsidRPr="006A309E">
        <w:rPr>
          <w:rFonts w:ascii="Times New Roman" w:eastAsia="Times New Roman" w:hAnsi="Times New Roman" w:cs="Times New Roman"/>
          <w:sz w:val="28"/>
          <w:szCs w:val="28"/>
          <w:lang w:eastAsia="ru-RU"/>
        </w:rPr>
        <w:t>Электронно-лучевая сварка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eastAsia="ru-RU"/>
        </w:rPr>
        <w:t xml:space="preserve">Нагрев металла при этом способе осуществляется потоком лучей быстродвижущихся электронов, ускоряемых электрическим полем. </w:t>
      </w:r>
      <w:proofErr w:type="gramStart"/>
      <w:r w:rsidRPr="006A309E">
        <w:rPr>
          <w:rFonts w:ascii="Times New Roman" w:eastAsia="Times New Roman" w:hAnsi="Times New Roman" w:cs="Times New Roman"/>
          <w:sz w:val="28"/>
          <w:szCs w:val="28"/>
          <w:lang w:eastAsia="ru-RU"/>
        </w:rPr>
        <w:t>Падая на поверхность изделия, электроны отдают свою кинетическую энергию, превращающуюся в тепловую, и нагревают металл до температуры            5000 - 6000</w:t>
      </w:r>
      <w:r w:rsidRPr="006A309E">
        <w:rPr>
          <w:rFonts w:ascii="Times New Roman" w:eastAsia="Times New Roman" w:hAnsi="Times New Roman" w:cs="Times New Roman"/>
          <w:sz w:val="28"/>
          <w:szCs w:val="28"/>
          <w:vertAlign w:val="superscript"/>
          <w:lang w:eastAsia="ru-RU"/>
        </w:rPr>
        <w:t>0</w:t>
      </w:r>
      <w:r w:rsidRPr="006A309E">
        <w:rPr>
          <w:rFonts w:ascii="Times New Roman" w:eastAsia="Times New Roman" w:hAnsi="Times New Roman" w:cs="Times New Roman"/>
          <w:sz w:val="28"/>
          <w:szCs w:val="28"/>
          <w:lang w:eastAsia="ru-RU"/>
        </w:rPr>
        <w:t>С, что достаточно для плавления металлов при сварке  и для их тепловой обработки.</w:t>
      </w:r>
      <w:proofErr w:type="gramEnd"/>
      <w:r w:rsidRPr="006A309E">
        <w:rPr>
          <w:rFonts w:ascii="Times New Roman" w:eastAsia="Times New Roman" w:hAnsi="Times New Roman" w:cs="Times New Roman"/>
          <w:sz w:val="28"/>
          <w:szCs w:val="28"/>
          <w:lang w:eastAsia="ru-RU"/>
        </w:rPr>
        <w:t xml:space="preserve"> Процесс обычно ведется в герметически закрытой камере с высоким вакуумом, необходимым для свободного движения электронов и обеспечения чистоты наплавленного металла.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val="kk-KZ" w:eastAsia="ru-RU"/>
        </w:rPr>
        <w:t xml:space="preserve">Генератор электронного луча называют электронной пушкой. Электронным лучом можно сваривать заготовки толщиной от 0,01 до </w:t>
      </w:r>
      <w:smartTag w:uri="urn:schemas-microsoft-com:office:smarttags" w:element="metricconverter">
        <w:smartTagPr>
          <w:attr w:name="ProductID" w:val="100 мм"/>
        </w:smartTagPr>
        <w:r w:rsidRPr="006A309E">
          <w:rPr>
            <w:rFonts w:ascii="Times New Roman" w:eastAsia="Times New Roman" w:hAnsi="Times New Roman" w:cs="Times New Roman"/>
            <w:sz w:val="28"/>
            <w:szCs w:val="28"/>
            <w:lang w:val="kk-KZ" w:eastAsia="ru-RU"/>
          </w:rPr>
          <w:t>100 мм</w:t>
        </w:r>
      </w:smartTag>
      <w:r w:rsidRPr="006A309E">
        <w:rPr>
          <w:rFonts w:ascii="Times New Roman" w:eastAsia="Times New Roman" w:hAnsi="Times New Roman" w:cs="Times New Roman"/>
          <w:sz w:val="28"/>
          <w:szCs w:val="28"/>
          <w:lang w:val="kk-KZ" w:eastAsia="ru-RU"/>
        </w:rPr>
        <w:t xml:space="preserve"> и более, а также тугоплавкие и разнородные металлы. Полученный шов отличается высокой прочностью, плотностью и чистотой. </w:t>
      </w:r>
      <w:r w:rsidRPr="006A309E">
        <w:rPr>
          <w:rFonts w:ascii="Times New Roman" w:eastAsia="Times New Roman" w:hAnsi="Times New Roman" w:cs="Times New Roman"/>
          <w:sz w:val="28"/>
          <w:szCs w:val="28"/>
          <w:lang w:eastAsia="ru-RU"/>
        </w:rPr>
        <w:t>Основная область применения электронно-лучевой сварки – радиоэлектроника и приборостроение.</w:t>
      </w:r>
    </w:p>
    <w:p w:rsidR="006A309E" w:rsidRPr="006A309E" w:rsidRDefault="006A309E" w:rsidP="006A309E">
      <w:pPr>
        <w:spacing w:after="0" w:line="240" w:lineRule="auto"/>
        <w:ind w:firstLine="720"/>
        <w:jc w:val="both"/>
        <w:rPr>
          <w:rFonts w:ascii="Times New Roman" w:eastAsia="Times New Roman" w:hAnsi="Times New Roman" w:cs="Times New Roman"/>
          <w:b/>
          <w:sz w:val="28"/>
          <w:szCs w:val="28"/>
          <w:lang w:val="kk-KZ"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val="kk-KZ" w:eastAsia="ru-RU"/>
        </w:rPr>
        <w:t xml:space="preserve">12.3.4 </w:t>
      </w:r>
      <w:r w:rsidRPr="006A309E">
        <w:rPr>
          <w:rFonts w:ascii="Times New Roman" w:eastAsia="Times New Roman" w:hAnsi="Times New Roman" w:cs="Times New Roman"/>
          <w:sz w:val="28"/>
          <w:szCs w:val="28"/>
          <w:lang w:eastAsia="ru-RU"/>
        </w:rPr>
        <w:t>Лазерная сварка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В</w:t>
      </w:r>
      <w:r w:rsidRPr="006A309E">
        <w:rPr>
          <w:rFonts w:ascii="Times New Roman" w:eastAsia="Times New Roman" w:hAnsi="Times New Roman" w:cs="Times New Roman"/>
          <w:sz w:val="28"/>
          <w:szCs w:val="28"/>
          <w:lang w:val="kk-KZ" w:eastAsia="ru-RU"/>
        </w:rPr>
        <w:t xml:space="preserve"> качестве источника тепла при сварке лазером используется мощный, концентрированный световой луч, получаемой в специальной установке (лазере), являющейся тепловым источником с высокой плотностью энергии – до 10</w:t>
      </w:r>
      <w:r w:rsidRPr="006A309E">
        <w:rPr>
          <w:rFonts w:ascii="Times New Roman" w:eastAsia="Times New Roman" w:hAnsi="Times New Roman" w:cs="Times New Roman"/>
          <w:sz w:val="28"/>
          <w:szCs w:val="28"/>
          <w:vertAlign w:val="superscript"/>
          <w:lang w:val="kk-KZ" w:eastAsia="ru-RU"/>
        </w:rPr>
        <w:t>7</w:t>
      </w:r>
      <w:r w:rsidRPr="006A309E">
        <w:rPr>
          <w:rFonts w:ascii="Times New Roman" w:eastAsia="Times New Roman" w:hAnsi="Times New Roman" w:cs="Times New Roman"/>
          <w:sz w:val="28"/>
          <w:szCs w:val="28"/>
          <w:lang w:val="kk-KZ" w:eastAsia="ru-RU"/>
        </w:rPr>
        <w:t xml:space="preserve"> -10</w:t>
      </w:r>
      <w:r w:rsidRPr="006A309E">
        <w:rPr>
          <w:rFonts w:ascii="Times New Roman" w:eastAsia="Times New Roman" w:hAnsi="Times New Roman" w:cs="Times New Roman"/>
          <w:sz w:val="28"/>
          <w:szCs w:val="28"/>
          <w:vertAlign w:val="superscript"/>
          <w:lang w:val="kk-KZ" w:eastAsia="ru-RU"/>
        </w:rPr>
        <w:t>10</w:t>
      </w:r>
      <w:r w:rsidRPr="006A309E">
        <w:rPr>
          <w:rFonts w:ascii="Times New Roman" w:eastAsia="Times New Roman" w:hAnsi="Times New Roman" w:cs="Times New Roman"/>
          <w:sz w:val="28"/>
          <w:szCs w:val="28"/>
          <w:lang w:eastAsia="ru-RU"/>
        </w:rPr>
        <w:t xml:space="preserve"> </w:t>
      </w:r>
      <w:r w:rsidRPr="006A309E">
        <w:rPr>
          <w:rFonts w:ascii="Times New Roman" w:eastAsia="Times New Roman" w:hAnsi="Times New Roman" w:cs="Times New Roman"/>
          <w:sz w:val="28"/>
          <w:szCs w:val="28"/>
          <w:lang w:val="kk-KZ" w:eastAsia="ru-RU"/>
        </w:rPr>
        <w:t>Вт/см</w:t>
      </w:r>
      <w:proofErr w:type="gramStart"/>
      <w:r w:rsidRPr="006A309E">
        <w:rPr>
          <w:rFonts w:ascii="Times New Roman" w:eastAsia="Times New Roman" w:hAnsi="Times New Roman" w:cs="Times New Roman"/>
          <w:sz w:val="28"/>
          <w:szCs w:val="28"/>
          <w:vertAlign w:val="superscript"/>
          <w:lang w:val="kk-KZ" w:eastAsia="ru-RU"/>
        </w:rPr>
        <w:t>2</w:t>
      </w:r>
      <w:proofErr w:type="gramEnd"/>
      <w:r w:rsidRPr="006A309E">
        <w:rPr>
          <w:rFonts w:ascii="Times New Roman" w:eastAsia="Times New Roman" w:hAnsi="Times New Roman" w:cs="Times New Roman"/>
          <w:sz w:val="28"/>
          <w:szCs w:val="28"/>
          <w:lang w:val="kk-KZ" w:eastAsia="ru-RU"/>
        </w:rPr>
        <w:t>. При этом размеры пятна  лазерного луча составляет десятые доли миллиметра, что позволяет получать соединения с минимальным расплавлением металла, что снижает напряжения и деформации в сварных конструкциях.</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 xml:space="preserve">Преимущества сварки световым лучом по сравнению со сваркой электронным лучом следующие: простота фокусировки луча, возможность сварки на воздухе, в защитной атмосфере и в вакууме без каких-либо качественных изменений исходного состояния свариваемого металла. Возможность точной дозировки энергии позволяет использовать этот метод </w:t>
      </w:r>
      <w:r w:rsidRPr="006A309E">
        <w:rPr>
          <w:rFonts w:ascii="Times New Roman" w:eastAsia="Times New Roman" w:hAnsi="Times New Roman" w:cs="Times New Roman"/>
          <w:sz w:val="28"/>
          <w:szCs w:val="28"/>
          <w:lang w:eastAsia="ru-RU"/>
        </w:rPr>
        <w:lastRenderedPageBreak/>
        <w:t xml:space="preserve">для сварки </w:t>
      </w:r>
      <w:proofErr w:type="spellStart"/>
      <w:r w:rsidRPr="006A309E">
        <w:rPr>
          <w:rFonts w:ascii="Times New Roman" w:eastAsia="Times New Roman" w:hAnsi="Times New Roman" w:cs="Times New Roman"/>
          <w:sz w:val="28"/>
          <w:szCs w:val="28"/>
          <w:lang w:eastAsia="ru-RU"/>
        </w:rPr>
        <w:t>микросоединений</w:t>
      </w:r>
      <w:proofErr w:type="spellEnd"/>
      <w:r w:rsidRPr="006A309E">
        <w:rPr>
          <w:rFonts w:ascii="Times New Roman" w:eastAsia="Times New Roman" w:hAnsi="Times New Roman" w:cs="Times New Roman"/>
          <w:sz w:val="28"/>
          <w:szCs w:val="28"/>
          <w:lang w:eastAsia="ru-RU"/>
        </w:rPr>
        <w:t xml:space="preserve"> из различных металлов и сплавов в электронной и радиоэлектронной технике. Этот перспективный способ сварки находит применение и в других отраслях народного хозяйства, например в </w:t>
      </w:r>
      <w:proofErr w:type="gramStart"/>
      <w:r w:rsidRPr="006A309E">
        <w:rPr>
          <w:rFonts w:ascii="Times New Roman" w:eastAsia="Times New Roman" w:hAnsi="Times New Roman" w:cs="Times New Roman"/>
          <w:sz w:val="28"/>
          <w:szCs w:val="28"/>
          <w:lang w:eastAsia="ru-RU"/>
        </w:rPr>
        <w:t>медицине</w:t>
      </w:r>
      <w:proofErr w:type="gramEnd"/>
      <w:r w:rsidRPr="006A309E">
        <w:rPr>
          <w:rFonts w:ascii="Times New Roman" w:eastAsia="Times New Roman" w:hAnsi="Times New Roman" w:cs="Times New Roman"/>
          <w:sz w:val="28"/>
          <w:szCs w:val="28"/>
          <w:lang w:eastAsia="ru-RU"/>
        </w:rPr>
        <w:t xml:space="preserve"> для соединения живых тканей.</w:t>
      </w:r>
    </w:p>
    <w:p w:rsidR="006A309E" w:rsidRPr="006A309E" w:rsidRDefault="006A309E" w:rsidP="006A309E">
      <w:pPr>
        <w:spacing w:after="0" w:line="240" w:lineRule="auto"/>
        <w:ind w:firstLine="720"/>
        <w:jc w:val="both"/>
        <w:rPr>
          <w:rFonts w:ascii="Times New Roman" w:eastAsia="Times New Roman" w:hAnsi="Times New Roman" w:cs="Times New Roman"/>
          <w:b/>
          <w:sz w:val="28"/>
          <w:szCs w:val="28"/>
          <w:lang w:val="kk-KZ"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 xml:space="preserve">12.3.5 </w:t>
      </w:r>
      <w:r w:rsidRPr="006A309E">
        <w:rPr>
          <w:rFonts w:ascii="Times New Roman" w:eastAsia="Times New Roman" w:hAnsi="Times New Roman" w:cs="Times New Roman"/>
          <w:sz w:val="28"/>
          <w:szCs w:val="28"/>
          <w:lang w:eastAsia="ru-RU"/>
        </w:rPr>
        <w:t>Электрошлаковая сварка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При этом способе (рис.4) между установленными вертикально свариваемыми частями 1 создается большой зазор (30-</w:t>
      </w:r>
      <w:smartTag w:uri="urn:schemas-microsoft-com:office:smarttags" w:element="metricconverter">
        <w:smartTagPr>
          <w:attr w:name="ProductID" w:val="50 мм"/>
        </w:smartTagPr>
        <w:r w:rsidRPr="006A309E">
          <w:rPr>
            <w:rFonts w:ascii="Times New Roman" w:eastAsia="Times New Roman" w:hAnsi="Times New Roman" w:cs="Times New Roman"/>
            <w:sz w:val="28"/>
            <w:szCs w:val="28"/>
            <w:lang w:val="kk-KZ" w:eastAsia="ru-RU"/>
          </w:rPr>
          <w:t>50 мм</w:t>
        </w:r>
      </w:smartTag>
      <w:r w:rsidRPr="006A309E">
        <w:rPr>
          <w:rFonts w:ascii="Times New Roman" w:eastAsia="Times New Roman" w:hAnsi="Times New Roman" w:cs="Times New Roman"/>
          <w:sz w:val="28"/>
          <w:szCs w:val="28"/>
          <w:lang w:val="kk-KZ" w:eastAsia="ru-RU"/>
        </w:rPr>
        <w:t>), в который засыпается слой специального флюса толщиной 50-</w:t>
      </w:r>
      <w:smartTag w:uri="urn:schemas-microsoft-com:office:smarttags" w:element="metricconverter">
        <w:smartTagPr>
          <w:attr w:name="ProductID" w:val="70 мм"/>
        </w:smartTagPr>
        <w:r w:rsidRPr="006A309E">
          <w:rPr>
            <w:rFonts w:ascii="Times New Roman" w:eastAsia="Times New Roman" w:hAnsi="Times New Roman" w:cs="Times New Roman"/>
            <w:sz w:val="28"/>
            <w:szCs w:val="28"/>
            <w:lang w:val="kk-KZ" w:eastAsia="ru-RU"/>
          </w:rPr>
          <w:t>70 мм</w:t>
        </w:r>
      </w:smartTag>
      <w:r w:rsidRPr="006A309E">
        <w:rPr>
          <w:rFonts w:ascii="Times New Roman" w:eastAsia="Times New Roman" w:hAnsi="Times New Roman" w:cs="Times New Roman"/>
          <w:sz w:val="28"/>
          <w:szCs w:val="28"/>
          <w:lang w:val="kk-KZ" w:eastAsia="ru-RU"/>
        </w:rPr>
        <w:t>. При пропускании через флюс электрического тока от специального трансформатора 3 флюс расплавляется и образует между свариваемыми частями 1 шлаковую ванну 4, обладающим большим электрическим сопротивлением, вследствие чего ток, проходя через расплавленный флюс выделяет большое количество теплоты.</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 xml:space="preserve"> </w:t>
      </w:r>
      <w:r w:rsidRPr="006A309E">
        <w:rPr>
          <w:rFonts w:ascii="Times New Roman" w:eastAsia="Times New Roman" w:hAnsi="Times New Roman" w:cs="Times New Roman"/>
          <w:sz w:val="28"/>
          <w:szCs w:val="28"/>
          <w:lang w:eastAsia="ru-RU"/>
        </w:rPr>
        <w:t>Сущност</w:t>
      </w:r>
      <w:proofErr w:type="gramStart"/>
      <w:r w:rsidRPr="006A309E">
        <w:rPr>
          <w:rFonts w:ascii="Times New Roman" w:eastAsia="Times New Roman" w:hAnsi="Times New Roman" w:cs="Times New Roman"/>
          <w:sz w:val="28"/>
          <w:szCs w:val="28"/>
          <w:lang w:eastAsia="ru-RU"/>
        </w:rPr>
        <w:t>ь-</w:t>
      </w:r>
      <w:proofErr w:type="gramEnd"/>
      <w:r w:rsidRPr="006A309E">
        <w:rPr>
          <w:rFonts w:ascii="Times New Roman" w:eastAsia="Times New Roman" w:hAnsi="Times New Roman" w:cs="Times New Roman"/>
          <w:sz w:val="28"/>
          <w:szCs w:val="28"/>
          <w:lang w:eastAsia="ru-RU"/>
        </w:rPr>
        <w:t xml:space="preserve"> расплавленный флюс образует шлаковую ванну, кот</w:t>
      </w:r>
      <w:r w:rsidRPr="006A309E">
        <w:rPr>
          <w:rFonts w:ascii="Times New Roman" w:eastAsia="Times New Roman" w:hAnsi="Times New Roman" w:cs="Times New Roman"/>
          <w:sz w:val="28"/>
          <w:szCs w:val="28"/>
          <w:lang w:val="kk-KZ" w:eastAsia="ru-RU"/>
        </w:rPr>
        <w:t xml:space="preserve">орая </w:t>
      </w:r>
      <w:r w:rsidRPr="006A309E">
        <w:rPr>
          <w:rFonts w:ascii="Times New Roman" w:eastAsia="Times New Roman" w:hAnsi="Times New Roman" w:cs="Times New Roman"/>
          <w:sz w:val="28"/>
          <w:szCs w:val="28"/>
          <w:lang w:eastAsia="ru-RU"/>
        </w:rPr>
        <w:t>является проводником электрического тока.</w:t>
      </w:r>
      <w:r w:rsidRPr="006A309E">
        <w:rPr>
          <w:rFonts w:ascii="Times New Roman" w:eastAsia="Times New Roman" w:hAnsi="Times New Roman" w:cs="Times New Roman"/>
          <w:sz w:val="28"/>
          <w:szCs w:val="28"/>
          <w:lang w:val="kk-KZ" w:eastAsia="ru-RU"/>
        </w:rPr>
        <w:t xml:space="preserve"> Расплавленный флюс шлаковой ванны </w:t>
      </w:r>
      <w:r w:rsidRPr="006A309E">
        <w:rPr>
          <w:rFonts w:ascii="Times New Roman" w:eastAsia="Times New Roman" w:hAnsi="Times New Roman" w:cs="Times New Roman"/>
          <w:sz w:val="28"/>
          <w:szCs w:val="28"/>
          <w:lang w:eastAsia="ru-RU"/>
        </w:rPr>
        <w:t xml:space="preserve"> </w:t>
      </w:r>
      <w:r w:rsidRPr="006A309E">
        <w:rPr>
          <w:rFonts w:ascii="Times New Roman" w:eastAsia="Times New Roman" w:hAnsi="Times New Roman" w:cs="Times New Roman"/>
          <w:sz w:val="28"/>
          <w:szCs w:val="28"/>
          <w:lang w:val="kk-KZ" w:eastAsia="ru-RU"/>
        </w:rPr>
        <w:t>нагревается до т</w:t>
      </w:r>
      <w:r w:rsidRPr="006A309E">
        <w:rPr>
          <w:rFonts w:ascii="Times New Roman" w:eastAsia="Times New Roman" w:hAnsi="Times New Roman" w:cs="Times New Roman"/>
          <w:sz w:val="28"/>
          <w:szCs w:val="28"/>
          <w:lang w:eastAsia="ru-RU"/>
        </w:rPr>
        <w:t>ем</w:t>
      </w:r>
      <w:r w:rsidRPr="006A309E">
        <w:rPr>
          <w:rFonts w:ascii="Times New Roman" w:eastAsia="Times New Roman" w:hAnsi="Times New Roman" w:cs="Times New Roman"/>
          <w:sz w:val="28"/>
          <w:szCs w:val="28"/>
          <w:lang w:val="kk-KZ" w:eastAsia="ru-RU"/>
        </w:rPr>
        <w:t>пературы 2000</w:t>
      </w:r>
      <w:r w:rsidRPr="006A309E">
        <w:rPr>
          <w:rFonts w:ascii="Times New Roman" w:eastAsia="Times New Roman" w:hAnsi="Times New Roman" w:cs="Times New Roman"/>
          <w:sz w:val="28"/>
          <w:szCs w:val="28"/>
          <w:vertAlign w:val="superscript"/>
          <w:lang w:eastAsia="ru-RU"/>
        </w:rPr>
        <w:t>0</w:t>
      </w:r>
      <w:r w:rsidRPr="006A309E">
        <w:rPr>
          <w:rFonts w:ascii="Times New Roman" w:eastAsia="Times New Roman" w:hAnsi="Times New Roman" w:cs="Times New Roman"/>
          <w:sz w:val="28"/>
          <w:szCs w:val="28"/>
          <w:lang w:eastAsia="ru-RU"/>
        </w:rPr>
        <w:t xml:space="preserve">С, т.е. выше </w:t>
      </w:r>
      <w:r w:rsidRPr="006A309E">
        <w:rPr>
          <w:rFonts w:ascii="Times New Roman" w:eastAsia="Times New Roman" w:hAnsi="Times New Roman" w:cs="Times New Roman"/>
          <w:sz w:val="28"/>
          <w:szCs w:val="28"/>
          <w:lang w:val="kk-KZ" w:eastAsia="ru-RU"/>
        </w:rPr>
        <w:t>т</w:t>
      </w:r>
      <w:r w:rsidRPr="006A309E">
        <w:rPr>
          <w:rFonts w:ascii="Times New Roman" w:eastAsia="Times New Roman" w:hAnsi="Times New Roman" w:cs="Times New Roman"/>
          <w:sz w:val="28"/>
          <w:szCs w:val="28"/>
          <w:lang w:eastAsia="ru-RU"/>
        </w:rPr>
        <w:t>ем</w:t>
      </w:r>
      <w:r w:rsidRPr="006A309E">
        <w:rPr>
          <w:rFonts w:ascii="Times New Roman" w:eastAsia="Times New Roman" w:hAnsi="Times New Roman" w:cs="Times New Roman"/>
          <w:sz w:val="28"/>
          <w:szCs w:val="28"/>
          <w:lang w:val="kk-KZ" w:eastAsia="ru-RU"/>
        </w:rPr>
        <w:t>пературы плавления</w:t>
      </w:r>
      <w:r w:rsidRPr="006A309E">
        <w:rPr>
          <w:rFonts w:ascii="Times New Roman" w:eastAsia="Times New Roman" w:hAnsi="Times New Roman" w:cs="Times New Roman"/>
          <w:sz w:val="28"/>
          <w:szCs w:val="28"/>
          <w:lang w:eastAsia="ru-RU"/>
        </w:rPr>
        <w:t xml:space="preserve"> основного металла, соприкасаясь с боковыми поверхностями свариваемых частей</w:t>
      </w:r>
      <w:r w:rsidRPr="006A309E">
        <w:rPr>
          <w:rFonts w:ascii="Times New Roman" w:eastAsia="Times New Roman" w:hAnsi="Times New Roman" w:cs="Times New Roman"/>
          <w:sz w:val="28"/>
          <w:szCs w:val="28"/>
          <w:lang w:val="kk-KZ" w:eastAsia="ru-RU"/>
        </w:rPr>
        <w:t xml:space="preserve"> 1,</w:t>
      </w:r>
      <w:r w:rsidRPr="006A309E">
        <w:rPr>
          <w:rFonts w:ascii="Times New Roman" w:eastAsia="Times New Roman" w:hAnsi="Times New Roman" w:cs="Times New Roman"/>
          <w:sz w:val="28"/>
          <w:szCs w:val="28"/>
          <w:lang w:eastAsia="ru-RU"/>
        </w:rPr>
        <w:t xml:space="preserve"> оплавляет их и</w:t>
      </w:r>
      <w:r w:rsidRPr="006A309E">
        <w:rPr>
          <w:rFonts w:ascii="Times New Roman" w:eastAsia="Times New Roman" w:hAnsi="Times New Roman" w:cs="Times New Roman"/>
          <w:sz w:val="28"/>
          <w:szCs w:val="28"/>
          <w:lang w:val="kk-KZ" w:eastAsia="ru-RU"/>
        </w:rPr>
        <w:t xml:space="preserve"> одновременно расплавляет присаживаемую в шлаковую ванну электродную проволоку 2. Под шлаковой ванной </w:t>
      </w:r>
      <w:r w:rsidRPr="006A309E">
        <w:rPr>
          <w:rFonts w:ascii="Times New Roman" w:eastAsia="Times New Roman" w:hAnsi="Times New Roman" w:cs="Times New Roman"/>
          <w:sz w:val="28"/>
          <w:szCs w:val="28"/>
          <w:lang w:eastAsia="ru-RU"/>
        </w:rPr>
        <w:t xml:space="preserve"> </w:t>
      </w:r>
      <w:r w:rsidRPr="006A309E">
        <w:rPr>
          <w:rFonts w:ascii="Times New Roman" w:eastAsia="Times New Roman" w:hAnsi="Times New Roman" w:cs="Times New Roman"/>
          <w:sz w:val="28"/>
          <w:szCs w:val="28"/>
          <w:lang w:val="kk-KZ" w:eastAsia="ru-RU"/>
        </w:rPr>
        <w:t xml:space="preserve">создается металлическая ванна 5, которая по мере остывания металла отвердевает, образуя прочный сварной шов 6, соединяющий свариваемые части. </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С</w:t>
      </w:r>
      <w:r w:rsidRPr="006A309E">
        <w:rPr>
          <w:rFonts w:ascii="Times New Roman" w:eastAsia="Times New Roman" w:hAnsi="Times New Roman" w:cs="Times New Roman"/>
          <w:sz w:val="28"/>
          <w:szCs w:val="28"/>
          <w:lang w:eastAsia="ru-RU"/>
        </w:rPr>
        <w:t>варка выполняется за один проход, что позволяет во много раз повышать производительность при изготовлении конструкции из толстого металла</w:t>
      </w:r>
      <w:r w:rsidRPr="006A309E">
        <w:rPr>
          <w:rFonts w:ascii="Times New Roman" w:eastAsia="Times New Roman" w:hAnsi="Times New Roman" w:cs="Times New Roman"/>
          <w:sz w:val="28"/>
          <w:szCs w:val="28"/>
          <w:lang w:val="kk-KZ" w:eastAsia="ru-RU"/>
        </w:rPr>
        <w:t xml:space="preserve"> (стыки, толщиной 150-</w:t>
      </w:r>
      <w:smartTag w:uri="urn:schemas-microsoft-com:office:smarttags" w:element="metricconverter">
        <w:smartTagPr>
          <w:attr w:name="ProductID" w:val="450 мм"/>
        </w:smartTagPr>
        <w:r w:rsidRPr="006A309E">
          <w:rPr>
            <w:rFonts w:ascii="Times New Roman" w:eastAsia="Times New Roman" w:hAnsi="Times New Roman" w:cs="Times New Roman"/>
            <w:sz w:val="28"/>
            <w:szCs w:val="28"/>
            <w:lang w:val="kk-KZ" w:eastAsia="ru-RU"/>
          </w:rPr>
          <w:t>450 мм</w:t>
        </w:r>
      </w:smartTag>
      <w:r w:rsidRPr="006A309E">
        <w:rPr>
          <w:rFonts w:ascii="Times New Roman" w:eastAsia="Times New Roman" w:hAnsi="Times New Roman" w:cs="Times New Roman"/>
          <w:sz w:val="28"/>
          <w:szCs w:val="28"/>
          <w:lang w:val="kk-KZ" w:eastAsia="ru-RU"/>
        </w:rPr>
        <w:t>)</w:t>
      </w:r>
      <w:r w:rsidRPr="006A309E">
        <w:rPr>
          <w:rFonts w:ascii="Times New Roman" w:eastAsia="Times New Roman" w:hAnsi="Times New Roman" w:cs="Times New Roman"/>
          <w:sz w:val="28"/>
          <w:szCs w:val="28"/>
          <w:lang w:eastAsia="ru-RU"/>
        </w:rPr>
        <w:t>.</w:t>
      </w:r>
      <w:r w:rsidRPr="006A309E">
        <w:rPr>
          <w:rFonts w:ascii="Times New Roman" w:eastAsia="Times New Roman" w:hAnsi="Times New Roman" w:cs="Times New Roman"/>
          <w:sz w:val="28"/>
          <w:szCs w:val="28"/>
          <w:lang w:val="kk-KZ" w:eastAsia="ru-RU"/>
        </w:rPr>
        <w:t xml:space="preserve"> Обеспечивается высокое качество сварного соединения благодаря защите расплавленного металла жидким шлаком. Широко применяется в тяжелом машиностроении для изготовления сварнолитых, сварнокованых и сварнопрокатных конструкций.  </w:t>
      </w:r>
    </w:p>
    <w:p w:rsidR="006A309E" w:rsidRPr="006A309E" w:rsidRDefault="006A309E" w:rsidP="006A309E">
      <w:pPr>
        <w:spacing w:after="0" w:line="240" w:lineRule="auto"/>
        <w:ind w:firstLine="720"/>
        <w:jc w:val="center"/>
        <w:rPr>
          <w:rFonts w:ascii="Times New Roman" w:eastAsia="Times New Roman" w:hAnsi="Times New Roman" w:cs="Times New Roman"/>
          <w:b/>
          <w:sz w:val="28"/>
          <w:szCs w:val="28"/>
          <w:lang w:val="kk-KZ" w:eastAsia="ru-RU"/>
        </w:rPr>
      </w:pPr>
    </w:p>
    <w:p w:rsidR="006A309E" w:rsidRPr="006A309E" w:rsidRDefault="006A309E" w:rsidP="006A309E">
      <w:pPr>
        <w:spacing w:after="0" w:line="240" w:lineRule="auto"/>
        <w:ind w:firstLine="720"/>
        <w:jc w:val="center"/>
        <w:rPr>
          <w:rFonts w:ascii="Times New Roman" w:eastAsia="Times New Roman" w:hAnsi="Times New Roman" w:cs="Times New Roman"/>
          <w:b/>
          <w:sz w:val="28"/>
          <w:szCs w:val="28"/>
          <w:lang w:val="kk-KZ" w:eastAsia="ru-RU"/>
        </w:rPr>
      </w:pPr>
      <w:r w:rsidRPr="006A309E">
        <w:rPr>
          <w:rFonts w:ascii="Times New Roman" w:eastAsia="Times New Roman" w:hAnsi="Times New Roman" w:cs="Times New Roman"/>
          <w:b/>
          <w:sz w:val="28"/>
          <w:szCs w:val="28"/>
          <w:lang w:val="kk-KZ" w:eastAsia="ru-RU"/>
        </w:rPr>
        <w:t>12.4 Основные виды сварки давлением</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Для сварки давлением характерны две стадии:</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 сближение соединяемых поверхностей заготовок до образования физического контакта;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 появление на контактной поверхности активных центров химического взаимодействия, в которых устанавливаются межатомные металлические связи.</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 xml:space="preserve">Главным фактором в процессе данного вида сварки является пластическое деформирование, т.е. механическое энергия и давление. </w:t>
      </w:r>
    </w:p>
    <w:p w:rsidR="006A309E" w:rsidRPr="006A309E" w:rsidRDefault="006A309E" w:rsidP="006A309E">
      <w:pPr>
        <w:spacing w:after="0" w:line="240" w:lineRule="auto"/>
        <w:jc w:val="center"/>
        <w:rPr>
          <w:rFonts w:ascii="Times New Roman" w:eastAsia="Times New Roman" w:hAnsi="Times New Roman" w:cs="Times New Roman"/>
          <w:sz w:val="28"/>
          <w:szCs w:val="28"/>
          <w:lang w:eastAsia="ru-RU"/>
        </w:rPr>
      </w:pPr>
      <w:r w:rsidRPr="006A309E">
        <w:rPr>
          <w:rFonts w:ascii="Times New Roman" w:eastAsia="Times New Roman" w:hAnsi="Times New Roman" w:cs="Times New Roman"/>
          <w:b/>
          <w:noProof/>
          <w:sz w:val="28"/>
          <w:szCs w:val="28"/>
          <w:lang w:eastAsia="ru-RU"/>
        </w:rPr>
        <w:lastRenderedPageBreak/>
        <w:drawing>
          <wp:inline distT="0" distB="0" distL="0" distR="0" wp14:anchorId="7DE771AC" wp14:editId="3300CF6B">
            <wp:extent cx="4676775" cy="1285875"/>
            <wp:effectExtent l="0" t="0" r="9525" b="9525"/>
            <wp:docPr id="2" name="Рисунок 2" descr="27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7_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76775" cy="1285875"/>
                    </a:xfrm>
                    <a:prstGeom prst="rect">
                      <a:avLst/>
                    </a:prstGeom>
                    <a:noFill/>
                    <a:ln>
                      <a:noFill/>
                    </a:ln>
                  </pic:spPr>
                </pic:pic>
              </a:graphicData>
            </a:graphic>
          </wp:inline>
        </w:drawing>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а</w:t>
      </w:r>
      <w:r w:rsidRPr="006A309E">
        <w:rPr>
          <w:rFonts w:ascii="Times New Roman" w:eastAsia="Times New Roman" w:hAnsi="Times New Roman" w:cs="Times New Roman"/>
          <w:sz w:val="28"/>
          <w:szCs w:val="28"/>
          <w:lang w:eastAsia="ru-RU"/>
        </w:rPr>
        <w:t xml:space="preserve"> – исходное состояние; б – г – стадии образования физического контакта и центров взаимодействия; 1 и 3 – свариваемые стержни; 2 – неровности поверхностей после механической обработки; 4 – адсорбированный слой.</w:t>
      </w:r>
    </w:p>
    <w:p w:rsidR="006A309E" w:rsidRPr="006A309E" w:rsidRDefault="006A309E" w:rsidP="006A309E">
      <w:pPr>
        <w:spacing w:after="0" w:line="240" w:lineRule="auto"/>
        <w:ind w:firstLine="720"/>
        <w:jc w:val="center"/>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Рис.12.5 – Схема процесса образования сварного соединения в твердом состоянии</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p>
    <w:p w:rsidR="006A309E" w:rsidRPr="006A309E" w:rsidRDefault="006A309E" w:rsidP="006A309E">
      <w:pPr>
        <w:spacing w:after="0" w:line="240" w:lineRule="auto"/>
        <w:ind w:firstLine="720"/>
        <w:jc w:val="both"/>
        <w:rPr>
          <w:rFonts w:ascii="Times New Roman" w:eastAsia="Times New Roman" w:hAnsi="Times New Roman" w:cs="Times New Roman"/>
          <w:b/>
          <w:sz w:val="28"/>
          <w:szCs w:val="28"/>
          <w:lang w:val="kk-KZ" w:eastAsia="ru-RU"/>
        </w:rPr>
      </w:pPr>
      <w:r w:rsidRPr="006A309E">
        <w:rPr>
          <w:rFonts w:ascii="Times New Roman" w:eastAsia="Times New Roman" w:hAnsi="Times New Roman" w:cs="Times New Roman"/>
          <w:sz w:val="28"/>
          <w:szCs w:val="28"/>
          <w:lang w:eastAsia="ru-RU"/>
        </w:rPr>
        <w:t>В результате чего в зонах контакта дробятся и вытесняются адсорбированные включения кислорода, азота, паров воды, жировых загрязнений, происходит смятие выступов и заполнение впадин от шероховатости поверхностей, увеличение активных площадок взаимодействия, сближение атомов до размеров атомных радиусов, обобщение их электронов и образование благодаря этому сварного соединения.</w:t>
      </w:r>
    </w:p>
    <w:p w:rsidR="006A309E" w:rsidRPr="006A309E" w:rsidRDefault="006A309E" w:rsidP="006A309E">
      <w:pPr>
        <w:spacing w:after="0" w:line="240" w:lineRule="auto"/>
        <w:ind w:firstLine="720"/>
        <w:rPr>
          <w:rFonts w:ascii="Times New Roman" w:eastAsia="Times New Roman" w:hAnsi="Times New Roman" w:cs="Times New Roman"/>
          <w:b/>
          <w:sz w:val="28"/>
          <w:szCs w:val="28"/>
          <w:lang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12.4.1 Контактная сварка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 xml:space="preserve">Контактная сварка – процесс соединения деталей нагревом их в месте контакта до пластического или жидкого состояния с применением одновременного или последующего сильного сжатия (осадки), обеспечивающего взаимодействия атомов металла. </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Контактная сварка – один из высокопроизводительных способов сварки; она легко поддается механизации и автоматизац</w:t>
      </w:r>
      <w:proofErr w:type="gramStart"/>
      <w:r w:rsidRPr="006A309E">
        <w:rPr>
          <w:rFonts w:ascii="Times New Roman" w:eastAsia="Times New Roman" w:hAnsi="Times New Roman" w:cs="Times New Roman"/>
          <w:sz w:val="28"/>
          <w:szCs w:val="28"/>
          <w:lang w:eastAsia="ru-RU"/>
        </w:rPr>
        <w:t>ии и ее</w:t>
      </w:r>
      <w:proofErr w:type="gramEnd"/>
      <w:r w:rsidRPr="006A309E">
        <w:rPr>
          <w:rFonts w:ascii="Times New Roman" w:eastAsia="Times New Roman" w:hAnsi="Times New Roman" w:cs="Times New Roman"/>
          <w:sz w:val="28"/>
          <w:szCs w:val="28"/>
          <w:lang w:eastAsia="ru-RU"/>
        </w:rPr>
        <w:t xml:space="preserve"> широко </w:t>
      </w:r>
      <w:proofErr w:type="spellStart"/>
      <w:r w:rsidRPr="006A309E">
        <w:rPr>
          <w:rFonts w:ascii="Times New Roman" w:eastAsia="Times New Roman" w:hAnsi="Times New Roman" w:cs="Times New Roman"/>
          <w:sz w:val="28"/>
          <w:szCs w:val="28"/>
          <w:lang w:eastAsia="ru-RU"/>
        </w:rPr>
        <w:t>применя</w:t>
      </w:r>
      <w:proofErr w:type="spellEnd"/>
      <w:r w:rsidRPr="006A309E">
        <w:rPr>
          <w:rFonts w:ascii="Times New Roman" w:eastAsia="Times New Roman" w:hAnsi="Times New Roman" w:cs="Times New Roman"/>
          <w:sz w:val="28"/>
          <w:szCs w:val="28"/>
          <w:lang w:val="kk-KZ" w:eastAsia="ru-RU"/>
        </w:rPr>
        <w:t xml:space="preserve">ется в серийном и массовом производстве для соединения деталей из сталей различных марок и сплавов цветных металлов. </w:t>
      </w:r>
      <w:r w:rsidRPr="006A309E">
        <w:rPr>
          <w:rFonts w:ascii="Times New Roman" w:eastAsia="Times New Roman" w:hAnsi="Times New Roman" w:cs="Times New Roman"/>
          <w:sz w:val="28"/>
          <w:szCs w:val="28"/>
          <w:lang w:eastAsia="ru-RU"/>
        </w:rPr>
        <w:t xml:space="preserve"> </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eastAsia="ru-RU"/>
        </w:rPr>
        <w:t xml:space="preserve">По форме свариваемого соединения, определяющего тип сварочной машины, контактную сварку разделяют </w:t>
      </w:r>
      <w:proofErr w:type="gramStart"/>
      <w:r w:rsidRPr="006A309E">
        <w:rPr>
          <w:rFonts w:ascii="Times New Roman" w:eastAsia="Times New Roman" w:hAnsi="Times New Roman" w:cs="Times New Roman"/>
          <w:sz w:val="28"/>
          <w:szCs w:val="28"/>
          <w:lang w:eastAsia="ru-RU"/>
        </w:rPr>
        <w:t>на</w:t>
      </w:r>
      <w:proofErr w:type="gramEnd"/>
      <w:r w:rsidRPr="006A309E">
        <w:rPr>
          <w:rFonts w:ascii="Times New Roman" w:eastAsia="Times New Roman" w:hAnsi="Times New Roman" w:cs="Times New Roman"/>
          <w:sz w:val="28"/>
          <w:szCs w:val="28"/>
          <w:lang w:eastAsia="ru-RU"/>
        </w:rPr>
        <w:t xml:space="preserve"> </w:t>
      </w:r>
      <w:r w:rsidRPr="006A309E">
        <w:rPr>
          <w:rFonts w:ascii="Times New Roman" w:eastAsia="Times New Roman" w:hAnsi="Times New Roman" w:cs="Times New Roman"/>
          <w:i/>
          <w:sz w:val="28"/>
          <w:szCs w:val="28"/>
          <w:lang w:eastAsia="ru-RU"/>
        </w:rPr>
        <w:t>стыковую, точечную и роликовую</w:t>
      </w:r>
      <w:r w:rsidRPr="006A309E">
        <w:rPr>
          <w:rFonts w:ascii="Times New Roman" w:eastAsia="Times New Roman" w:hAnsi="Times New Roman" w:cs="Times New Roman"/>
          <w:sz w:val="28"/>
          <w:szCs w:val="28"/>
          <w:lang w:eastAsia="ru-RU"/>
        </w:rPr>
        <w:t>. При всех видах контактной сварки металл нагревается за счет выделения тепла при прохождении электрического тока по свариваемым деталям</w:t>
      </w:r>
      <w:r w:rsidRPr="006A309E">
        <w:rPr>
          <w:rFonts w:ascii="Times New Roman" w:eastAsia="Times New Roman" w:hAnsi="Times New Roman" w:cs="Times New Roman"/>
          <w:sz w:val="28"/>
          <w:szCs w:val="28"/>
          <w:lang w:val="kk-KZ" w:eastAsia="ru-RU"/>
        </w:rPr>
        <w:t>.</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Поскольку сопротивления различных участков сварочной цепи  неодинаковы, то и выделяемая теплота различна. Так, в месте контакта свариваемых деталей, где сопротивление максимально, выделяется наибольшее количество теплоты, и металл в этом месте быстрее нагревается до необходимой температуры.</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12.4.1.1 Стыковая сварка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При стыковой сварке соединение осуществляется по всей поверхности соприкосновения свариваемых элементов изделия</w:t>
      </w:r>
      <w:r w:rsidRPr="006A309E">
        <w:rPr>
          <w:rFonts w:ascii="Times New Roman" w:eastAsia="Times New Roman" w:hAnsi="Times New Roman" w:cs="Times New Roman"/>
          <w:sz w:val="28"/>
          <w:szCs w:val="28"/>
          <w:lang w:val="kk-KZ" w:eastAsia="ru-RU"/>
        </w:rPr>
        <w:t xml:space="preserve"> (рис.12.7)</w:t>
      </w:r>
      <w:r w:rsidRPr="006A309E">
        <w:rPr>
          <w:rFonts w:ascii="Times New Roman" w:eastAsia="Times New Roman" w:hAnsi="Times New Roman" w:cs="Times New Roman"/>
          <w:sz w:val="28"/>
          <w:szCs w:val="28"/>
          <w:lang w:eastAsia="ru-RU"/>
        </w:rPr>
        <w:t xml:space="preserve">. Сварку производят на сварочных машинах ручного или автоматического действия. </w:t>
      </w:r>
      <w:r w:rsidRPr="006A309E">
        <w:rPr>
          <w:rFonts w:ascii="Times New Roman" w:eastAsia="Times New Roman" w:hAnsi="Times New Roman" w:cs="Times New Roman"/>
          <w:sz w:val="28"/>
          <w:szCs w:val="28"/>
          <w:lang w:eastAsia="ru-RU"/>
        </w:rPr>
        <w:lastRenderedPageBreak/>
        <w:t xml:space="preserve">При этом </w:t>
      </w:r>
      <w:r w:rsidRPr="006A309E">
        <w:rPr>
          <w:rFonts w:ascii="Times New Roman" w:eastAsia="Times New Roman" w:hAnsi="Times New Roman" w:cs="Times New Roman"/>
          <w:sz w:val="28"/>
          <w:szCs w:val="28"/>
          <w:lang w:val="kk-KZ" w:eastAsia="ru-RU"/>
        </w:rPr>
        <w:t xml:space="preserve">свариваемые </w:t>
      </w:r>
      <w:r w:rsidRPr="006A309E">
        <w:rPr>
          <w:rFonts w:ascii="Times New Roman" w:eastAsia="Times New Roman" w:hAnsi="Times New Roman" w:cs="Times New Roman"/>
          <w:sz w:val="28"/>
          <w:szCs w:val="28"/>
          <w:lang w:eastAsia="ru-RU"/>
        </w:rPr>
        <w:t>детали</w:t>
      </w:r>
      <w:r w:rsidRPr="006A309E">
        <w:rPr>
          <w:rFonts w:ascii="Times New Roman" w:eastAsia="Times New Roman" w:hAnsi="Times New Roman" w:cs="Times New Roman"/>
          <w:sz w:val="28"/>
          <w:szCs w:val="28"/>
          <w:lang w:val="kk-KZ" w:eastAsia="ru-RU"/>
        </w:rPr>
        <w:t xml:space="preserve"> </w:t>
      </w:r>
      <w:r w:rsidRPr="006A309E">
        <w:rPr>
          <w:rFonts w:ascii="Times New Roman" w:eastAsia="Times New Roman" w:hAnsi="Times New Roman" w:cs="Times New Roman"/>
          <w:sz w:val="28"/>
          <w:szCs w:val="28"/>
          <w:lang w:eastAsia="ru-RU"/>
        </w:rPr>
        <w:t xml:space="preserve">закрепляют в зажимах (электродах) стыковой машины и пропускают через них электрический ток большой силы, индуцирующийся во вторичной обмотке трансформатора. Питание трансформатора осуществляется от сети переменного тока. В зоне сварки выделяется </w:t>
      </w:r>
      <w:proofErr w:type="gramStart"/>
      <w:r w:rsidRPr="006A309E">
        <w:rPr>
          <w:rFonts w:ascii="Times New Roman" w:eastAsia="Times New Roman" w:hAnsi="Times New Roman" w:cs="Times New Roman"/>
          <w:sz w:val="28"/>
          <w:szCs w:val="28"/>
          <w:lang w:eastAsia="ru-RU"/>
        </w:rPr>
        <w:t>тепло</w:t>
      </w:r>
      <w:proofErr w:type="gramEnd"/>
      <w:r w:rsidRPr="006A309E">
        <w:rPr>
          <w:rFonts w:ascii="Times New Roman" w:eastAsia="Times New Roman" w:hAnsi="Times New Roman" w:cs="Times New Roman"/>
          <w:sz w:val="28"/>
          <w:szCs w:val="28"/>
          <w:lang w:eastAsia="ru-RU"/>
        </w:rPr>
        <w:t xml:space="preserve"> и свариваемые детали по стыку разогреваются. Нагретые детали сдавливаются и они свариваются.  Различают стыковую сварку сопротивлением и стыковую сварку оплавлением. </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 xml:space="preserve">Прочность шва стыковой сварки не уступает прочности основного </w:t>
      </w:r>
      <w:proofErr w:type="gramStart"/>
      <w:r w:rsidRPr="006A309E">
        <w:rPr>
          <w:rFonts w:ascii="Times New Roman" w:eastAsia="Times New Roman" w:hAnsi="Times New Roman" w:cs="Times New Roman"/>
          <w:sz w:val="28"/>
          <w:szCs w:val="28"/>
          <w:lang w:eastAsia="ru-RU"/>
        </w:rPr>
        <w:t>металла</w:t>
      </w:r>
      <w:proofErr w:type="gramEnd"/>
      <w:r w:rsidRPr="006A309E">
        <w:rPr>
          <w:rFonts w:ascii="Times New Roman" w:eastAsia="Times New Roman" w:hAnsi="Times New Roman" w:cs="Times New Roman"/>
          <w:sz w:val="28"/>
          <w:szCs w:val="28"/>
          <w:lang w:eastAsia="ru-RU"/>
        </w:rPr>
        <w:t xml:space="preserve"> и поэтому применяют ее для ответственных соединений.</w:t>
      </w:r>
    </w:p>
    <w:p w:rsidR="006A309E" w:rsidRPr="006A309E" w:rsidRDefault="006A309E" w:rsidP="006A309E">
      <w:pPr>
        <w:spacing w:after="0" w:line="240" w:lineRule="auto"/>
        <w:ind w:firstLine="720"/>
        <w:jc w:val="both"/>
        <w:rPr>
          <w:rFonts w:ascii="Times New Roman" w:eastAsia="Times New Roman" w:hAnsi="Times New Roman" w:cs="Times New Roman"/>
          <w:b/>
          <w:sz w:val="28"/>
          <w:szCs w:val="28"/>
          <w:lang w:val="kk-KZ"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12.4.1.2 Точечная сварка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eastAsia="ru-RU"/>
        </w:rPr>
        <w:t xml:space="preserve">При </w:t>
      </w:r>
      <w:r w:rsidRPr="006A309E">
        <w:rPr>
          <w:rFonts w:ascii="Times New Roman" w:eastAsia="Times New Roman" w:hAnsi="Times New Roman" w:cs="Times New Roman"/>
          <w:i/>
          <w:sz w:val="28"/>
          <w:szCs w:val="28"/>
          <w:lang w:eastAsia="ru-RU"/>
        </w:rPr>
        <w:t>точечной</w:t>
      </w:r>
      <w:r w:rsidRPr="006A309E">
        <w:rPr>
          <w:rFonts w:ascii="Times New Roman" w:eastAsia="Times New Roman" w:hAnsi="Times New Roman" w:cs="Times New Roman"/>
          <w:sz w:val="28"/>
          <w:szCs w:val="28"/>
          <w:lang w:eastAsia="ru-RU"/>
        </w:rPr>
        <w:t xml:space="preserve"> сварке  изделия свариваются в отдельных точках. Свариваемые изделия устанавливают внахлестку и сжимают усилием  между двумя медными электродами, по которым пропускается ток большой силы. Вследствие большого сопротивления место контакта свариваемых частей нагревается, причем внутренние слои нагреваются до расплавления, а внешние до пластического состояния. Это объясняется тем, что контактное сопротивление между электродом и деталью меньше контактного сопротивления между деталями. Кроме того, охлаждаемые водой медные электроды интенсивно отводят теплоту от места их контакта с деталью. </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Под действием давления электродов происходит соединение. После выключения тока и снятия давления образуется литая сварная точка.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 xml:space="preserve">  Точечную сварку </w:t>
      </w:r>
      <w:r w:rsidRPr="006A309E">
        <w:rPr>
          <w:rFonts w:ascii="Times New Roman" w:eastAsia="Times New Roman" w:hAnsi="Times New Roman" w:cs="Times New Roman"/>
          <w:sz w:val="28"/>
          <w:szCs w:val="28"/>
          <w:lang w:val="kk-KZ" w:eastAsia="ru-RU"/>
        </w:rPr>
        <w:t>ш</w:t>
      </w:r>
      <w:proofErr w:type="spellStart"/>
      <w:r w:rsidRPr="006A309E">
        <w:rPr>
          <w:rFonts w:ascii="Times New Roman" w:eastAsia="Times New Roman" w:hAnsi="Times New Roman" w:cs="Times New Roman"/>
          <w:sz w:val="28"/>
          <w:szCs w:val="28"/>
          <w:lang w:eastAsia="ru-RU"/>
        </w:rPr>
        <w:t>ироко</w:t>
      </w:r>
      <w:proofErr w:type="spellEnd"/>
      <w:r w:rsidRPr="006A309E">
        <w:rPr>
          <w:rFonts w:ascii="Times New Roman" w:eastAsia="Times New Roman" w:hAnsi="Times New Roman" w:cs="Times New Roman"/>
          <w:sz w:val="28"/>
          <w:szCs w:val="28"/>
          <w:lang w:eastAsia="ru-RU"/>
        </w:rPr>
        <w:t xml:space="preserve"> применяют в массовом и крупносерийном производстве, например, при сварке кузовов легковых автомобилей. Толщина свариваемых металлов в среднем составляет 0,5-</w:t>
      </w:r>
      <w:smartTag w:uri="urn:schemas-microsoft-com:office:smarttags" w:element="metricconverter">
        <w:smartTagPr>
          <w:attr w:name="ProductID" w:val="6 мм"/>
        </w:smartTagPr>
        <w:r w:rsidRPr="006A309E">
          <w:rPr>
            <w:rFonts w:ascii="Times New Roman" w:eastAsia="Times New Roman" w:hAnsi="Times New Roman" w:cs="Times New Roman"/>
            <w:sz w:val="28"/>
            <w:szCs w:val="28"/>
            <w:lang w:eastAsia="ru-RU"/>
          </w:rPr>
          <w:t>6 мм</w:t>
        </w:r>
      </w:smartTag>
      <w:r w:rsidRPr="006A309E">
        <w:rPr>
          <w:rFonts w:ascii="Times New Roman" w:eastAsia="Times New Roman" w:hAnsi="Times New Roman" w:cs="Times New Roman"/>
          <w:sz w:val="28"/>
          <w:szCs w:val="28"/>
          <w:lang w:eastAsia="ru-RU"/>
        </w:rPr>
        <w:t>.</w:t>
      </w:r>
    </w:p>
    <w:p w:rsidR="006A309E" w:rsidRPr="006A309E" w:rsidRDefault="006A309E" w:rsidP="006A309E">
      <w:pPr>
        <w:spacing w:after="0" w:line="240" w:lineRule="auto"/>
        <w:ind w:firstLine="720"/>
        <w:jc w:val="center"/>
        <w:rPr>
          <w:rFonts w:ascii="Times New Roman" w:eastAsia="Times New Roman" w:hAnsi="Times New Roman" w:cs="Times New Roman"/>
          <w:b/>
          <w:sz w:val="28"/>
          <w:szCs w:val="28"/>
          <w:lang w:val="kk-KZ"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val="kk-KZ" w:eastAsia="ru-RU"/>
        </w:rPr>
        <w:t>12.4.1.3 Роликовая сварка</w:t>
      </w:r>
    </w:p>
    <w:p w:rsidR="006A309E" w:rsidRPr="006A309E" w:rsidRDefault="006A309E" w:rsidP="006A309E">
      <w:pPr>
        <w:spacing w:after="0" w:line="240" w:lineRule="auto"/>
        <w:ind w:firstLine="720"/>
        <w:jc w:val="both"/>
        <w:rPr>
          <w:rFonts w:ascii="Times New Roman" w:eastAsia="Times New Roman" w:hAnsi="Times New Roman" w:cs="Times New Roman"/>
          <w:bCs/>
          <w:sz w:val="28"/>
          <w:szCs w:val="28"/>
          <w:lang w:eastAsia="ru-RU"/>
        </w:rPr>
      </w:pPr>
      <w:r w:rsidRPr="006A309E">
        <w:rPr>
          <w:rFonts w:ascii="Times New Roman" w:eastAsia="Times New Roman" w:hAnsi="Times New Roman" w:cs="Times New Roman"/>
          <w:sz w:val="28"/>
          <w:szCs w:val="28"/>
          <w:lang w:eastAsia="ru-RU"/>
        </w:rPr>
        <w:t>Роликовую (шовную) сварку осуществляют по линии качения плоских роликов. При прохождении тока через ролики в месте соприкосновения свариваемых частей выделяется тепло, за счет которого и происходит образование сплошного шва.</w:t>
      </w:r>
      <w:r w:rsidRPr="006A309E">
        <w:rPr>
          <w:rFonts w:ascii="Times New Roman" w:eastAsia="Times New Roman" w:hAnsi="Times New Roman" w:cs="Times New Roman"/>
          <w:sz w:val="28"/>
          <w:szCs w:val="28"/>
          <w:lang w:val="kk-KZ" w:eastAsia="ru-RU"/>
        </w:rPr>
        <w:t xml:space="preserve"> В процессе роликовой сварки листовые заготовки соединяются внахлестку. Как и при точечной сварке внутренние слои нагшреваются до расплавления </w:t>
      </w:r>
      <w:r w:rsidRPr="006A309E">
        <w:rPr>
          <w:rFonts w:ascii="Times New Roman" w:eastAsia="Times New Roman" w:hAnsi="Times New Roman" w:cs="Times New Roman"/>
          <w:bCs/>
          <w:sz w:val="28"/>
          <w:szCs w:val="28"/>
          <w:lang w:eastAsia="ru-RU"/>
        </w:rPr>
        <w:t xml:space="preserve">Толщина свариваемых металлов до </w:t>
      </w:r>
      <w:smartTag w:uri="urn:schemas-microsoft-com:office:smarttags" w:element="metricconverter">
        <w:smartTagPr>
          <w:attr w:name="ProductID" w:val="4 мм"/>
        </w:smartTagPr>
        <w:r w:rsidRPr="006A309E">
          <w:rPr>
            <w:rFonts w:ascii="Times New Roman" w:eastAsia="Times New Roman" w:hAnsi="Times New Roman" w:cs="Times New Roman"/>
            <w:bCs/>
            <w:sz w:val="28"/>
            <w:szCs w:val="28"/>
            <w:lang w:eastAsia="ru-RU"/>
          </w:rPr>
          <w:t>4 мм</w:t>
        </w:r>
      </w:smartTag>
      <w:r w:rsidRPr="006A309E">
        <w:rPr>
          <w:rFonts w:ascii="Times New Roman" w:eastAsia="Times New Roman" w:hAnsi="Times New Roman" w:cs="Times New Roman"/>
          <w:bCs/>
          <w:sz w:val="28"/>
          <w:szCs w:val="28"/>
          <w:lang w:eastAsia="ru-RU"/>
        </w:rPr>
        <w:t>.</w:t>
      </w:r>
    </w:p>
    <w:p w:rsidR="006A309E" w:rsidRPr="006A309E" w:rsidRDefault="006A309E" w:rsidP="006A309E">
      <w:pPr>
        <w:spacing w:after="0" w:line="240" w:lineRule="auto"/>
        <w:ind w:firstLine="720"/>
        <w:rPr>
          <w:rFonts w:ascii="Times New Roman" w:eastAsia="Times New Roman" w:hAnsi="Times New Roman" w:cs="Times New Roman"/>
          <w:b/>
          <w:sz w:val="28"/>
          <w:szCs w:val="28"/>
          <w:lang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eastAsia="ru-RU"/>
        </w:rPr>
        <w:t>12.4.2 Диффузионная сварка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 xml:space="preserve">Эту сварку  применяют главным образом для соединения материалов, которые обычными методами сварки соединить трудно или невозможно. При сварке происходит взаимная диффузия атомов в поверхностных слоях контактирующих материалов, находящихся в твердом состоянии и нагретых до температуры ниже температуры плавления металлов. Необходимое для увеличения площади действительного контакта поверхностей давление обеспечивается  механическими, пневматическими и другими устройствами. В большинстве случаев диффузионную сварку проводят в вакууме. Свариваемые заготовки устанавливаются внутри камеры, в которой создается </w:t>
      </w:r>
      <w:proofErr w:type="gramStart"/>
      <w:r w:rsidRPr="006A309E">
        <w:rPr>
          <w:rFonts w:ascii="Times New Roman" w:eastAsia="Times New Roman" w:hAnsi="Times New Roman" w:cs="Times New Roman"/>
          <w:sz w:val="28"/>
          <w:szCs w:val="28"/>
          <w:lang w:eastAsia="ru-RU"/>
        </w:rPr>
        <w:lastRenderedPageBreak/>
        <w:t>вакуум</w:t>
      </w:r>
      <w:proofErr w:type="gramEnd"/>
      <w:r w:rsidRPr="006A309E">
        <w:rPr>
          <w:rFonts w:ascii="Times New Roman" w:eastAsia="Times New Roman" w:hAnsi="Times New Roman" w:cs="Times New Roman"/>
          <w:sz w:val="28"/>
          <w:szCs w:val="28"/>
          <w:lang w:eastAsia="ru-RU"/>
        </w:rPr>
        <w:t xml:space="preserve"> и нагреваются, чаще всего высокочастотным индуктором, до температуры рекристаллизации. Затем к заготовкам прикладывается небольшое сжимающее давление в течение 5-20 мин.</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Преимущества диффузионной сварки - отсутствием плавления металла. Поэтому свойства металла меняются незначительно, вероятность образования трещин минимальна. Диффузионную сварку применяют в радиотехнике, приборостроении, космической технике.</w:t>
      </w:r>
    </w:p>
    <w:p w:rsidR="006A309E" w:rsidRPr="006A309E" w:rsidRDefault="006A309E" w:rsidP="006A309E">
      <w:pPr>
        <w:spacing w:after="0" w:line="240" w:lineRule="auto"/>
        <w:ind w:firstLine="720"/>
        <w:jc w:val="both"/>
        <w:rPr>
          <w:rFonts w:ascii="Times New Roman" w:eastAsia="Times New Roman" w:hAnsi="Times New Roman" w:cs="Times New Roman"/>
          <w:b/>
          <w:sz w:val="28"/>
          <w:szCs w:val="28"/>
          <w:lang w:val="kk-KZ"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12.4.3 Индукционная  сварка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 xml:space="preserve">Сварка током высокой частоты (ТВЧ) осуществляется с помощью индуктора. Металл нагревается пропусканием через него индуцированных вихревых токов, которые возникают при прохождении через индуктор переменного тока высокой частоты от ламповых или машинных генераторов. Сварку ТВЧ применяют главным образом при производстве сварных труб. Нагрев токами высокой частоты обеспечивает наибольшую температуру на поверхности свариваемых деталей по сравнению с внутренними слоями. Нагретые заготовки </w:t>
      </w:r>
      <w:proofErr w:type="gramStart"/>
      <w:r w:rsidRPr="006A309E">
        <w:rPr>
          <w:rFonts w:ascii="Times New Roman" w:eastAsia="Times New Roman" w:hAnsi="Times New Roman" w:cs="Times New Roman"/>
          <w:sz w:val="28"/>
          <w:szCs w:val="28"/>
          <w:lang w:eastAsia="ru-RU"/>
        </w:rPr>
        <w:t>сдавливаются</w:t>
      </w:r>
      <w:proofErr w:type="gramEnd"/>
      <w:r w:rsidRPr="006A309E">
        <w:rPr>
          <w:rFonts w:ascii="Times New Roman" w:eastAsia="Times New Roman" w:hAnsi="Times New Roman" w:cs="Times New Roman"/>
          <w:sz w:val="28"/>
          <w:szCs w:val="28"/>
          <w:lang w:eastAsia="ru-RU"/>
        </w:rPr>
        <w:t xml:space="preserve"> и происходит сварка.</w:t>
      </w:r>
    </w:p>
    <w:p w:rsidR="006A309E" w:rsidRPr="006A309E" w:rsidRDefault="006A309E" w:rsidP="006A309E">
      <w:pPr>
        <w:spacing w:after="0" w:line="240" w:lineRule="auto"/>
        <w:ind w:firstLine="720"/>
        <w:jc w:val="both"/>
        <w:rPr>
          <w:rFonts w:ascii="Times New Roman" w:eastAsia="Times New Roman" w:hAnsi="Times New Roman" w:cs="Times New Roman"/>
          <w:b/>
          <w:sz w:val="28"/>
          <w:szCs w:val="28"/>
          <w:lang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12.4.4 Сварка взрывом</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Сущность способа заключается в использовании энергии взрыва, осуществляемого с помощью взрывчатки, которая равномерным слоем укладывается непосредственно на привариваемую деталь. На соединяемые поверхности мгновенно действует образующаяся при взрыве упругая ударная волна, под действием которой происходят соударение свариваемых частей. В зоне соударения металл соединяемых деталей течет подобно жидкости и сливается в одно целое, образуя прочное соединение. Процесс длится тысячные доли секунды. В качестве заряда используют гексоген, имеющий скорость детонации 6600 м/с и давление 12,7 ГН/м</w:t>
      </w:r>
      <w:proofErr w:type="gramStart"/>
      <w:r w:rsidRPr="006A309E">
        <w:rPr>
          <w:rFonts w:ascii="Times New Roman" w:eastAsia="Times New Roman" w:hAnsi="Times New Roman" w:cs="Times New Roman"/>
          <w:sz w:val="28"/>
          <w:szCs w:val="28"/>
          <w:vertAlign w:val="superscript"/>
          <w:lang w:eastAsia="ru-RU"/>
        </w:rPr>
        <w:t>2</w:t>
      </w:r>
      <w:proofErr w:type="gramEnd"/>
      <w:r w:rsidRPr="006A309E">
        <w:rPr>
          <w:rFonts w:ascii="Times New Roman" w:eastAsia="Times New Roman" w:hAnsi="Times New Roman" w:cs="Times New Roman"/>
          <w:sz w:val="28"/>
          <w:szCs w:val="28"/>
          <w:lang w:eastAsia="ru-RU"/>
        </w:rPr>
        <w:t xml:space="preserve">. </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eastAsia="ru-RU"/>
        </w:rPr>
        <w:t>Этим способом сваривают углеродистые и легированные стали, сплавы цветных металлов, а также разнородные металлы, например медь со сталью, никель со сталью, медь с алюминием, титан с ниобием и другие трудно поддающиеся обычной сварке металлы.</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val="kk-KZ"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12.4.5 Холодная сварка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Сварка осуществляется без нагрева, путем пластического деформирования металлов в местах сварки. Применяют для соединения металлов, обладающих достаточной пластичностью. Надежность сварного соединения достигается благодаря высокой степени пластической деформации металла в месте контакта соединяемых деталей.</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 xml:space="preserve">Холодной сваркой могут быть выполнены точечные, шовные и стыковые соединения. По характеру деформации холодная сварка бывает сваркой сдавливанием и сваркой сдвигом. </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При подготовке свариваемых поверхностей к холодной сварке необходимо удалить с них органические и адсорбированные пленки. Толщина свариваемых деталей составляет 0,2-</w:t>
      </w:r>
      <w:smartTag w:uri="urn:schemas-microsoft-com:office:smarttags" w:element="metricconverter">
        <w:smartTagPr>
          <w:attr w:name="ProductID" w:val="15 мм"/>
        </w:smartTagPr>
        <w:r w:rsidRPr="006A309E">
          <w:rPr>
            <w:rFonts w:ascii="Times New Roman" w:eastAsia="Times New Roman" w:hAnsi="Times New Roman" w:cs="Times New Roman"/>
            <w:sz w:val="28"/>
            <w:szCs w:val="28"/>
            <w:lang w:eastAsia="ru-RU"/>
          </w:rPr>
          <w:t>15 мм</w:t>
        </w:r>
      </w:smartTag>
      <w:r w:rsidRPr="006A309E">
        <w:rPr>
          <w:rFonts w:ascii="Times New Roman" w:eastAsia="Times New Roman" w:hAnsi="Times New Roman" w:cs="Times New Roman"/>
          <w:sz w:val="28"/>
          <w:szCs w:val="28"/>
          <w:lang w:eastAsia="ru-RU"/>
        </w:rPr>
        <w:t xml:space="preserve">. Прикладываемое </w:t>
      </w:r>
      <w:r w:rsidRPr="006A309E">
        <w:rPr>
          <w:rFonts w:ascii="Times New Roman" w:eastAsia="Times New Roman" w:hAnsi="Times New Roman" w:cs="Times New Roman"/>
          <w:sz w:val="28"/>
          <w:szCs w:val="28"/>
          <w:lang w:eastAsia="ru-RU"/>
        </w:rPr>
        <w:lastRenderedPageBreak/>
        <w:t>давление зависит от вида и толщины свариваемого материала и колеблется от 150 до 1000 МПа. Холодная сварка высокопроизводительна и легко поддается автоматизации.</w:t>
      </w:r>
    </w:p>
    <w:p w:rsidR="006A309E" w:rsidRPr="006A309E" w:rsidRDefault="006A309E" w:rsidP="006A309E">
      <w:pPr>
        <w:spacing w:after="0" w:line="240" w:lineRule="auto"/>
        <w:ind w:firstLine="720"/>
        <w:jc w:val="center"/>
        <w:rPr>
          <w:rFonts w:ascii="Times New Roman" w:eastAsia="Times New Roman" w:hAnsi="Times New Roman" w:cs="Times New Roman"/>
          <w:b/>
          <w:sz w:val="28"/>
          <w:szCs w:val="28"/>
          <w:lang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val="kk-KZ" w:eastAsia="ru-RU"/>
        </w:rPr>
      </w:pPr>
      <w:r w:rsidRPr="006A309E">
        <w:rPr>
          <w:rFonts w:ascii="Times New Roman" w:eastAsia="Times New Roman" w:hAnsi="Times New Roman" w:cs="Times New Roman"/>
          <w:sz w:val="28"/>
          <w:szCs w:val="28"/>
          <w:lang w:eastAsia="ru-RU"/>
        </w:rPr>
        <w:t>12.4.6 Сварка трением</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proofErr w:type="gramStart"/>
      <w:r w:rsidRPr="006A309E">
        <w:rPr>
          <w:rFonts w:ascii="Times New Roman" w:eastAsia="Times New Roman" w:hAnsi="Times New Roman" w:cs="Times New Roman"/>
          <w:sz w:val="28"/>
          <w:szCs w:val="28"/>
          <w:lang w:eastAsia="ru-RU"/>
        </w:rPr>
        <w:t>Основана</w:t>
      </w:r>
      <w:proofErr w:type="gramEnd"/>
      <w:r w:rsidRPr="006A309E">
        <w:rPr>
          <w:rFonts w:ascii="Times New Roman" w:eastAsia="Times New Roman" w:hAnsi="Times New Roman" w:cs="Times New Roman"/>
          <w:sz w:val="28"/>
          <w:szCs w:val="28"/>
          <w:lang w:eastAsia="ru-RU"/>
        </w:rPr>
        <w:t xml:space="preserve"> на использовании для нагрева соединяемых деталей превращения механической энергии трения в тепловую.</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 xml:space="preserve">При сварке трением свариваемые заготовки соприкасаются друг с другом торцами, одной из них придается вращение. Выделяющееся при трении тепло нагревает торцы до пластического состояния, вращение прекращается, заготовки </w:t>
      </w:r>
      <w:proofErr w:type="gramStart"/>
      <w:r w:rsidRPr="006A309E">
        <w:rPr>
          <w:rFonts w:ascii="Times New Roman" w:eastAsia="Times New Roman" w:hAnsi="Times New Roman" w:cs="Times New Roman"/>
          <w:sz w:val="28"/>
          <w:szCs w:val="28"/>
          <w:lang w:eastAsia="ru-RU"/>
        </w:rPr>
        <w:t>сдавливаются</w:t>
      </w:r>
      <w:proofErr w:type="gramEnd"/>
      <w:r w:rsidRPr="006A309E">
        <w:rPr>
          <w:rFonts w:ascii="Times New Roman" w:eastAsia="Times New Roman" w:hAnsi="Times New Roman" w:cs="Times New Roman"/>
          <w:sz w:val="28"/>
          <w:szCs w:val="28"/>
          <w:lang w:eastAsia="ru-RU"/>
        </w:rPr>
        <w:t xml:space="preserve"> и происходит сварка. Сварка трением позволяет соединять не только однородные, но и разнородные </w:t>
      </w:r>
      <w:proofErr w:type="gramStart"/>
      <w:r w:rsidRPr="006A309E">
        <w:rPr>
          <w:rFonts w:ascii="Times New Roman" w:eastAsia="Times New Roman" w:hAnsi="Times New Roman" w:cs="Times New Roman"/>
          <w:sz w:val="28"/>
          <w:szCs w:val="28"/>
          <w:lang w:eastAsia="ru-RU"/>
        </w:rPr>
        <w:t>металлы</w:t>
      </w:r>
      <w:proofErr w:type="gramEnd"/>
      <w:r w:rsidRPr="006A309E">
        <w:rPr>
          <w:rFonts w:ascii="Times New Roman" w:eastAsia="Times New Roman" w:hAnsi="Times New Roman" w:cs="Times New Roman"/>
          <w:sz w:val="28"/>
          <w:szCs w:val="28"/>
          <w:lang w:eastAsia="ru-RU"/>
        </w:rPr>
        <w:t xml:space="preserve"> и сплавы с разными свойствами, например медь со сталью, алюминий с медью, титан с алюминием. Этот вид сварки достаточно экономичен, затраты энергии на него в 5-10 раз ниже, чем на контактную стыковую сварку. Этим методом чаще всего сваривают цилиндрические заготовки.</w:t>
      </w:r>
    </w:p>
    <w:p w:rsidR="006A309E" w:rsidRPr="006A309E" w:rsidRDefault="006A309E" w:rsidP="006A309E">
      <w:pPr>
        <w:spacing w:after="0" w:line="240" w:lineRule="auto"/>
        <w:ind w:firstLine="720"/>
        <w:jc w:val="both"/>
        <w:rPr>
          <w:rFonts w:ascii="Times New Roman" w:eastAsia="Times New Roman" w:hAnsi="Times New Roman" w:cs="Times New Roman"/>
          <w:b/>
          <w:sz w:val="28"/>
          <w:szCs w:val="28"/>
          <w:lang w:eastAsia="ru-RU"/>
        </w:rPr>
      </w:pPr>
    </w:p>
    <w:p w:rsidR="006A309E" w:rsidRPr="006A309E" w:rsidRDefault="006A309E" w:rsidP="006A309E">
      <w:pPr>
        <w:spacing w:after="0" w:line="240" w:lineRule="auto"/>
        <w:ind w:firstLine="720"/>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12.4.7 Ультразвуковая сварка.</w:t>
      </w:r>
    </w:p>
    <w:p w:rsidR="006A309E" w:rsidRPr="006A309E" w:rsidRDefault="006A309E" w:rsidP="006A309E">
      <w:pPr>
        <w:spacing w:after="0" w:line="240" w:lineRule="auto"/>
        <w:ind w:firstLine="720"/>
        <w:jc w:val="both"/>
        <w:rPr>
          <w:rFonts w:ascii="Times New Roman" w:eastAsia="Times New Roman" w:hAnsi="Times New Roman" w:cs="Times New Roman"/>
          <w:sz w:val="28"/>
          <w:szCs w:val="28"/>
          <w:lang w:eastAsia="ru-RU"/>
        </w:rPr>
      </w:pPr>
      <w:r w:rsidRPr="006A309E">
        <w:rPr>
          <w:rFonts w:ascii="Times New Roman" w:eastAsia="Times New Roman" w:hAnsi="Times New Roman" w:cs="Times New Roman"/>
          <w:sz w:val="28"/>
          <w:szCs w:val="28"/>
          <w:lang w:eastAsia="ru-RU"/>
        </w:rPr>
        <w:t>При  ультразвуковой сварке используется давление, нагрев и взаимное трение свариваемых поверхностей. Этой сваркой соединяют тончайшие пленки (толщиной до 0,001мм) с проводниками, соединяют листы фольги с заготовками неограниченной толщины</w:t>
      </w:r>
      <w:proofErr w:type="gramStart"/>
      <w:r w:rsidRPr="006A309E">
        <w:rPr>
          <w:rFonts w:ascii="Times New Roman" w:eastAsia="Times New Roman" w:hAnsi="Times New Roman" w:cs="Times New Roman"/>
          <w:sz w:val="28"/>
          <w:szCs w:val="28"/>
          <w:lang w:eastAsia="ru-RU"/>
        </w:rPr>
        <w:t xml:space="preserve"> ,</w:t>
      </w:r>
      <w:proofErr w:type="gramEnd"/>
      <w:r w:rsidRPr="006A309E">
        <w:rPr>
          <w:rFonts w:ascii="Times New Roman" w:eastAsia="Times New Roman" w:hAnsi="Times New Roman" w:cs="Times New Roman"/>
          <w:sz w:val="28"/>
          <w:szCs w:val="28"/>
          <w:lang w:eastAsia="ru-RU"/>
        </w:rPr>
        <w:t xml:space="preserve"> сваривают пластмассы между собой и с металлами. Подлежащие сварке поверхности обезжиривают, сжимают в месте сварки и затем к ним с помощью специального инструмента подводят ультразвуковые колебания  частотой 15-70 кГц. Вследствие трения одной поверхности о другую в плоскости контакта выделяется тепло, металл под действием сжимающего усилия пластически деформируется и при сближении поверхностей на расстояние действия межатомных сил между ними возникает прочная связь.</w:t>
      </w:r>
    </w:p>
    <w:p w:rsidR="006A309E" w:rsidRPr="006A309E" w:rsidRDefault="006A309E" w:rsidP="006A309E">
      <w:pPr>
        <w:spacing w:after="0" w:line="240" w:lineRule="auto"/>
        <w:ind w:firstLine="720"/>
        <w:jc w:val="both"/>
        <w:rPr>
          <w:rFonts w:ascii="Times New Roman" w:eastAsia="Times New Roman" w:hAnsi="Times New Roman" w:cs="Times New Roman"/>
          <w:b/>
          <w:sz w:val="28"/>
          <w:szCs w:val="28"/>
          <w:lang w:eastAsia="ru-RU"/>
        </w:rPr>
      </w:pPr>
      <w:r w:rsidRPr="006A309E">
        <w:rPr>
          <w:rFonts w:ascii="Times New Roman" w:eastAsia="Times New Roman" w:hAnsi="Times New Roman" w:cs="Times New Roman"/>
          <w:sz w:val="28"/>
          <w:szCs w:val="28"/>
          <w:lang w:eastAsia="ru-RU"/>
        </w:rPr>
        <w:t xml:space="preserve">Продолжительность сварки 1-3с. Прочность сварки не ниже прочности контактной сварки. Применяют в микроэлектронике и приборостроении при монтаже интегральных схем, герметизации приборов, в авиационной промышленности. </w:t>
      </w:r>
    </w:p>
    <w:p w:rsidR="006A309E" w:rsidRPr="006A309E" w:rsidRDefault="006A309E" w:rsidP="006A309E">
      <w:pPr>
        <w:tabs>
          <w:tab w:val="left" w:pos="3544"/>
          <w:tab w:val="left" w:pos="5400"/>
        </w:tabs>
        <w:spacing w:after="0" w:line="240" w:lineRule="auto"/>
        <w:jc w:val="both"/>
        <w:rPr>
          <w:rFonts w:ascii="Times New Roman" w:eastAsia="Times New Roman" w:hAnsi="Times New Roman" w:cs="Times New Roman"/>
          <w:b/>
          <w:sz w:val="28"/>
          <w:szCs w:val="28"/>
          <w:lang w:eastAsia="ru-RU"/>
        </w:rPr>
      </w:pPr>
    </w:p>
    <w:p w:rsidR="006A309E" w:rsidRPr="006A309E" w:rsidRDefault="006A309E" w:rsidP="006A309E">
      <w:pPr>
        <w:tabs>
          <w:tab w:val="left" w:pos="3544"/>
          <w:tab w:val="left" w:pos="5400"/>
        </w:tabs>
        <w:spacing w:after="0" w:line="240" w:lineRule="auto"/>
        <w:jc w:val="both"/>
        <w:rPr>
          <w:rFonts w:ascii="Times New Roman" w:eastAsia="Times New Roman" w:hAnsi="Times New Roman" w:cs="Times New Roman"/>
          <w:b/>
          <w:sz w:val="28"/>
          <w:szCs w:val="28"/>
          <w:lang w:eastAsia="ru-RU"/>
        </w:rPr>
      </w:pPr>
    </w:p>
    <w:p w:rsidR="006A309E" w:rsidRPr="006A309E" w:rsidRDefault="006A309E" w:rsidP="006A309E">
      <w:pPr>
        <w:tabs>
          <w:tab w:val="left" w:pos="3544"/>
          <w:tab w:val="left" w:pos="5400"/>
        </w:tabs>
        <w:spacing w:after="0" w:line="240" w:lineRule="auto"/>
        <w:jc w:val="both"/>
        <w:rPr>
          <w:rFonts w:ascii="Times New Roman" w:eastAsia="Times New Roman" w:hAnsi="Times New Roman" w:cs="Times New Roman"/>
          <w:b/>
          <w:sz w:val="28"/>
          <w:szCs w:val="28"/>
          <w:lang w:eastAsia="ru-RU"/>
        </w:rPr>
      </w:pPr>
    </w:p>
    <w:p w:rsidR="006A309E" w:rsidRPr="006A309E" w:rsidRDefault="006A309E" w:rsidP="006A309E">
      <w:pPr>
        <w:tabs>
          <w:tab w:val="left" w:pos="3544"/>
          <w:tab w:val="left" w:pos="5400"/>
        </w:tabs>
        <w:spacing w:after="0" w:line="240" w:lineRule="auto"/>
        <w:jc w:val="both"/>
        <w:rPr>
          <w:rFonts w:ascii="Times New Roman" w:eastAsia="Times New Roman" w:hAnsi="Times New Roman" w:cs="Times New Roman"/>
          <w:b/>
          <w:sz w:val="28"/>
          <w:szCs w:val="28"/>
          <w:lang w:eastAsia="ru-RU"/>
        </w:rPr>
      </w:pPr>
    </w:p>
    <w:p w:rsidR="006A309E" w:rsidRPr="006A309E" w:rsidRDefault="006A309E" w:rsidP="006A309E">
      <w:pPr>
        <w:tabs>
          <w:tab w:val="left" w:pos="3544"/>
          <w:tab w:val="left" w:pos="5400"/>
        </w:tabs>
        <w:spacing w:after="0" w:line="240" w:lineRule="auto"/>
        <w:jc w:val="both"/>
        <w:rPr>
          <w:rFonts w:ascii="Times New Roman" w:eastAsia="Times New Roman" w:hAnsi="Times New Roman" w:cs="Times New Roman"/>
          <w:b/>
          <w:sz w:val="28"/>
          <w:szCs w:val="28"/>
          <w:lang w:eastAsia="ru-RU"/>
        </w:rPr>
      </w:pPr>
    </w:p>
    <w:p w:rsidR="006A309E" w:rsidRPr="006A309E" w:rsidRDefault="006A309E" w:rsidP="006A309E">
      <w:pPr>
        <w:spacing w:after="0" w:line="240" w:lineRule="auto"/>
        <w:jc w:val="center"/>
        <w:rPr>
          <w:rFonts w:ascii="Times New Roman" w:eastAsia="Times New Roman" w:hAnsi="Times New Roman" w:cs="Times New Roman"/>
          <w:sz w:val="28"/>
          <w:szCs w:val="28"/>
          <w:lang w:eastAsia="ru-RU"/>
        </w:rPr>
      </w:pPr>
    </w:p>
    <w:p w:rsidR="006A309E" w:rsidRPr="006A309E" w:rsidRDefault="006A309E" w:rsidP="006A309E">
      <w:pPr>
        <w:spacing w:after="0" w:line="240" w:lineRule="auto"/>
        <w:rPr>
          <w:rFonts w:ascii="Times New Roman" w:eastAsia="Times New Roman" w:hAnsi="Times New Roman" w:cs="Times New Roman"/>
          <w:sz w:val="24"/>
          <w:szCs w:val="24"/>
          <w:lang w:eastAsia="ru-RU"/>
        </w:rPr>
      </w:pPr>
    </w:p>
    <w:p w:rsidR="006C1556" w:rsidRDefault="006C1556"/>
    <w:sectPr w:rsidR="006C15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09E"/>
    <w:rsid w:val="006A309E"/>
    <w:rsid w:val="006C15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309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A30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309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A30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2333</Words>
  <Characters>13304</Characters>
  <Application>Microsoft Office Word</Application>
  <DocSecurity>0</DocSecurity>
  <Lines>110</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FORNTIER</dc:creator>
  <cp:lastModifiedBy>FORNTIER</cp:lastModifiedBy>
  <cp:revision>1</cp:revision>
  <dcterms:created xsi:type="dcterms:W3CDTF">2020-03-25T08:18:00Z</dcterms:created>
  <dcterms:modified xsi:type="dcterms:W3CDTF">2020-03-25T08:19:00Z</dcterms:modified>
</cp:coreProperties>
</file>